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7D" w:rsidRDefault="0011027D" w:rsidP="005D3841">
      <w:pPr>
        <w:spacing w:after="240" w:line="360" w:lineRule="auto"/>
        <w:ind w:right="-285"/>
        <w:jc w:val="both"/>
        <w:rPr>
          <w:rFonts w:ascii="Arial" w:hAnsi="Arial"/>
          <w:b/>
        </w:rPr>
      </w:pPr>
    </w:p>
    <w:tbl>
      <w:tblPr>
        <w:tblStyle w:val="Tabellenraster"/>
        <w:tblpPr w:leftFromText="142" w:rightFromText="142" w:bottomFromText="425" w:vertAnchor="page" w:tblpY="2382"/>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103"/>
        <w:gridCol w:w="1037"/>
        <w:gridCol w:w="2191"/>
        <w:gridCol w:w="2592"/>
      </w:tblGrid>
      <w:tr w:rsidR="00017DED" w:rsidRPr="00682B4F" w:rsidTr="004D3DC1">
        <w:trPr>
          <w:trHeight w:hRule="exact" w:val="432"/>
        </w:trPr>
        <w:tc>
          <w:tcPr>
            <w:tcW w:w="4103" w:type="dxa"/>
            <w:shd w:val="clear" w:color="auto" w:fill="auto"/>
          </w:tcPr>
          <w:p w:rsidR="00017DED" w:rsidRPr="00D1664F" w:rsidRDefault="00017DED" w:rsidP="004D3DC1">
            <w:pPr>
              <w:pStyle w:val="Fensterzeile"/>
            </w:pPr>
            <w:r w:rsidRPr="00682B4F">
              <w:t xml:space="preserve">Universität Konstanz · </w:t>
            </w:r>
            <w:r>
              <w:t xml:space="preserve">Postfach 226 · </w:t>
            </w:r>
            <w:r w:rsidRPr="00682B4F">
              <w:t>78457 Konstanz</w:t>
            </w:r>
          </w:p>
        </w:tc>
        <w:tc>
          <w:tcPr>
            <w:tcW w:w="1037" w:type="dxa"/>
            <w:vMerge w:val="restart"/>
            <w:shd w:val="clear" w:color="auto" w:fill="auto"/>
          </w:tcPr>
          <w:p w:rsidR="00017DED" w:rsidRPr="00D1664F" w:rsidRDefault="00017DED" w:rsidP="004D3DC1">
            <w:pPr>
              <w:pStyle w:val="blank"/>
            </w:pPr>
          </w:p>
        </w:tc>
        <w:tc>
          <w:tcPr>
            <w:tcW w:w="4783" w:type="dxa"/>
            <w:gridSpan w:val="2"/>
            <w:vMerge w:val="restart"/>
            <w:shd w:val="clear" w:color="auto" w:fill="auto"/>
          </w:tcPr>
          <w:p w:rsidR="00017DED" w:rsidRDefault="00017DED" w:rsidP="004D3DC1">
            <w:pPr>
              <w:pStyle w:val="Absender"/>
              <w:framePr w:hSpace="0" w:wrap="auto" w:vAnchor="margin" w:yAlign="inline"/>
              <w:suppressOverlap w:val="0"/>
            </w:pPr>
            <w:r>
              <w:t>Kommunikation und Marketing</w:t>
            </w:r>
          </w:p>
          <w:p w:rsidR="00017DED" w:rsidRPr="000D4AA0" w:rsidRDefault="00017DED" w:rsidP="004D3DC1">
            <w:pPr>
              <w:pStyle w:val="AbsenderFunktion"/>
              <w:framePr w:hSpace="0" w:wrap="auto" w:vAnchor="margin" w:yAlign="inline"/>
              <w:suppressOverlap w:val="0"/>
            </w:pPr>
            <w:r>
              <w:t>Redaktion Medien und Aktuelles</w:t>
            </w:r>
          </w:p>
          <w:p w:rsidR="00017DED" w:rsidRPr="00682B4F" w:rsidRDefault="00017DED" w:rsidP="004D3DC1">
            <w:pPr>
              <w:pStyle w:val="AbsenderInfo"/>
              <w:framePr w:hSpace="0" w:wrap="auto" w:vAnchor="margin" w:yAlign="inline"/>
              <w:suppressOverlap w:val="0"/>
            </w:pPr>
            <w:r w:rsidRPr="00682B4F">
              <w:t>Universitätsstraße 10</w:t>
            </w:r>
          </w:p>
          <w:p w:rsidR="00017DED" w:rsidRPr="00682B4F" w:rsidRDefault="00017DED" w:rsidP="004D3DC1">
            <w:pPr>
              <w:pStyle w:val="AbsenderInfo"/>
              <w:framePr w:hSpace="0" w:wrap="auto" w:vAnchor="margin" w:yAlign="inline"/>
              <w:suppressOverlap w:val="0"/>
            </w:pPr>
            <w:r w:rsidRPr="00682B4F">
              <w:t>D-78464 Konstanz</w:t>
            </w:r>
          </w:p>
          <w:p w:rsidR="00017DED" w:rsidRDefault="00017DED" w:rsidP="004D3DC1">
            <w:pPr>
              <w:pStyle w:val="AbsenderInfo"/>
              <w:framePr w:hSpace="0" w:wrap="auto" w:vAnchor="margin" w:yAlign="inline"/>
              <w:suppressOverlap w:val="0"/>
            </w:pPr>
            <w:r>
              <w:t>+49 7531 88-3603</w:t>
            </w:r>
          </w:p>
          <w:p w:rsidR="007A7B47" w:rsidRPr="002C5781" w:rsidRDefault="007A7B47" w:rsidP="004D3DC1">
            <w:pPr>
              <w:pStyle w:val="AbsenderInfo"/>
              <w:framePr w:hSpace="0" w:wrap="auto" w:vAnchor="margin" w:yAlign="inline"/>
              <w:suppressOverlap w:val="0"/>
            </w:pPr>
            <w:r w:rsidRPr="00146655">
              <w:t>Mobil: +49 (0)151 / 27671919</w:t>
            </w:r>
          </w:p>
          <w:p w:rsidR="00017DED" w:rsidRPr="002C5781" w:rsidRDefault="00017DED" w:rsidP="004D3DC1">
            <w:pPr>
              <w:pStyle w:val="AbsenderInfo"/>
              <w:framePr w:hSpace="0" w:wrap="auto" w:vAnchor="margin" w:yAlign="inline"/>
              <w:suppressOverlap w:val="0"/>
            </w:pPr>
          </w:p>
          <w:p w:rsidR="00017DED" w:rsidRPr="002C5781" w:rsidRDefault="00017DED" w:rsidP="004D3DC1">
            <w:pPr>
              <w:pStyle w:val="AbsenderInfo"/>
              <w:framePr w:hSpace="0" w:wrap="auto" w:vAnchor="margin" w:yAlign="inline"/>
              <w:suppressOverlap w:val="0"/>
            </w:pPr>
            <w:r>
              <w:t>kum</w:t>
            </w:r>
            <w:r w:rsidRPr="002C5781">
              <w:t>@uni-konstanz.de</w:t>
            </w:r>
          </w:p>
          <w:p w:rsidR="00017DED" w:rsidRPr="00F65702" w:rsidRDefault="00017DED" w:rsidP="004D3DC1">
            <w:pPr>
              <w:pStyle w:val="AbsenderInfo"/>
              <w:framePr w:hSpace="0" w:wrap="auto" w:vAnchor="margin" w:yAlign="inline"/>
              <w:suppressOverlap w:val="0"/>
            </w:pPr>
            <w:r w:rsidRPr="00F65702">
              <w:t>www.uni-konstanz.de</w:t>
            </w:r>
          </w:p>
        </w:tc>
      </w:tr>
      <w:tr w:rsidR="00017DED" w:rsidRPr="00605A41" w:rsidTr="004D3DC1">
        <w:trPr>
          <w:trHeight w:val="322"/>
        </w:trPr>
        <w:tc>
          <w:tcPr>
            <w:tcW w:w="4103" w:type="dxa"/>
            <w:vMerge w:val="restart"/>
            <w:shd w:val="clear" w:color="auto" w:fill="auto"/>
          </w:tcPr>
          <w:p w:rsidR="00017DED" w:rsidRPr="000466F0" w:rsidRDefault="00017DED" w:rsidP="007B5C70">
            <w:pPr>
              <w:rPr>
                <w:sz w:val="28"/>
                <w:szCs w:val="28"/>
              </w:rPr>
            </w:pPr>
            <w:r w:rsidRPr="000466F0">
              <w:rPr>
                <w:sz w:val="28"/>
                <w:szCs w:val="28"/>
              </w:rPr>
              <w:t xml:space="preserve">Pressemitteilung Nr. </w:t>
            </w:r>
            <w:r w:rsidR="00867CA2">
              <w:rPr>
                <w:sz w:val="28"/>
                <w:szCs w:val="28"/>
              </w:rPr>
              <w:t>04</w:t>
            </w:r>
            <w:r w:rsidRPr="000466F0">
              <w:rPr>
                <w:sz w:val="28"/>
                <w:szCs w:val="28"/>
              </w:rPr>
              <w:t>/201</w:t>
            </w:r>
            <w:r w:rsidR="007B5C70">
              <w:rPr>
                <w:sz w:val="28"/>
                <w:szCs w:val="28"/>
              </w:rPr>
              <w:t>8</w:t>
            </w:r>
          </w:p>
        </w:tc>
        <w:tc>
          <w:tcPr>
            <w:tcW w:w="1037" w:type="dxa"/>
            <w:vMerge/>
            <w:shd w:val="clear" w:color="auto" w:fill="auto"/>
          </w:tcPr>
          <w:p w:rsidR="00017DED" w:rsidRPr="00605A41" w:rsidRDefault="00017DED" w:rsidP="004D3DC1"/>
        </w:tc>
        <w:tc>
          <w:tcPr>
            <w:tcW w:w="4783" w:type="dxa"/>
            <w:gridSpan w:val="2"/>
            <w:vMerge/>
            <w:shd w:val="clear" w:color="auto" w:fill="auto"/>
          </w:tcPr>
          <w:p w:rsidR="00017DED" w:rsidRPr="00605A41" w:rsidRDefault="00017DED" w:rsidP="004D3DC1"/>
        </w:tc>
      </w:tr>
      <w:tr w:rsidR="00017DED" w:rsidRPr="00D1664F" w:rsidTr="004D3DC1">
        <w:trPr>
          <w:trHeight w:hRule="exact" w:val="283"/>
        </w:trPr>
        <w:tc>
          <w:tcPr>
            <w:tcW w:w="4103" w:type="dxa"/>
            <w:vMerge/>
            <w:shd w:val="clear" w:color="auto" w:fill="auto"/>
          </w:tcPr>
          <w:p w:rsidR="00017DED" w:rsidRPr="00D1664F" w:rsidRDefault="00017DED" w:rsidP="004D3DC1">
            <w:pPr>
              <w:pStyle w:val="blank"/>
            </w:pPr>
          </w:p>
        </w:tc>
        <w:tc>
          <w:tcPr>
            <w:tcW w:w="5820" w:type="dxa"/>
            <w:gridSpan w:val="3"/>
            <w:shd w:val="clear" w:color="auto" w:fill="auto"/>
          </w:tcPr>
          <w:p w:rsidR="00017DED" w:rsidRPr="00D1664F" w:rsidRDefault="00017DED" w:rsidP="004D3DC1">
            <w:pPr>
              <w:pStyle w:val="blank"/>
            </w:pPr>
          </w:p>
        </w:tc>
      </w:tr>
      <w:tr w:rsidR="00017DED" w:rsidRPr="00D1664F" w:rsidTr="004D3DC1">
        <w:trPr>
          <w:trHeight w:hRule="exact" w:val="283"/>
        </w:trPr>
        <w:tc>
          <w:tcPr>
            <w:tcW w:w="9923" w:type="dxa"/>
            <w:gridSpan w:val="4"/>
            <w:shd w:val="clear" w:color="auto" w:fill="auto"/>
          </w:tcPr>
          <w:p w:rsidR="00017DED" w:rsidRPr="00D1664F" w:rsidRDefault="00017DED" w:rsidP="008F5B07">
            <w:pPr>
              <w:pStyle w:val="Datum"/>
            </w:pPr>
            <w:r>
              <w:fldChar w:fldCharType="begin"/>
            </w:r>
            <w:r>
              <w:instrText xml:space="preserve"> CREATEDATE  \@ "dd.MM.yyyy"  \* MERGEFORMAT </w:instrText>
            </w:r>
            <w:r>
              <w:fldChar w:fldCharType="separate"/>
            </w:r>
            <w:r w:rsidR="00027538">
              <w:rPr>
                <w:noProof/>
              </w:rPr>
              <w:t>27</w:t>
            </w:r>
            <w:r w:rsidR="007842DD">
              <w:rPr>
                <w:noProof/>
              </w:rPr>
              <w:t>.09.2018</w:t>
            </w:r>
            <w:r>
              <w:fldChar w:fldCharType="end"/>
            </w:r>
            <w:r w:rsidR="008F5B07" w:rsidRPr="00D1664F">
              <w:t xml:space="preserve"> </w:t>
            </w:r>
          </w:p>
        </w:tc>
      </w:tr>
      <w:tr w:rsidR="00017DED" w:rsidRPr="008C3B2B" w:rsidTr="004D3DC1">
        <w:trPr>
          <w:gridAfter w:val="1"/>
          <w:wAfter w:w="2592" w:type="dxa"/>
          <w:trHeight w:hRule="exact" w:val="61"/>
        </w:trPr>
        <w:tc>
          <w:tcPr>
            <w:tcW w:w="7331" w:type="dxa"/>
            <w:gridSpan w:val="3"/>
            <w:shd w:val="clear" w:color="auto" w:fill="auto"/>
          </w:tcPr>
          <w:p w:rsidR="00017DED" w:rsidRPr="008C3B2B" w:rsidRDefault="00017DED" w:rsidP="004D3DC1">
            <w:pPr>
              <w:pStyle w:val="blank"/>
              <w:rPr>
                <w:sz w:val="20"/>
              </w:rPr>
            </w:pPr>
          </w:p>
        </w:tc>
      </w:tr>
    </w:tbl>
    <w:p w:rsidR="00017DED" w:rsidRDefault="00017DED" w:rsidP="00E83F5F">
      <w:pPr>
        <w:spacing w:after="120" w:line="240" w:lineRule="auto"/>
        <w:ind w:right="-285"/>
        <w:rPr>
          <w:rFonts w:ascii="Arial" w:hAnsi="Arial"/>
          <w:b/>
        </w:rPr>
      </w:pPr>
    </w:p>
    <w:p w:rsidR="006E1F98" w:rsidRDefault="00533E99" w:rsidP="006E1F98">
      <w:pPr>
        <w:spacing w:line="240" w:lineRule="auto"/>
        <w:rPr>
          <w:rFonts w:ascii="Arial" w:hAnsi="Arial" w:cs="Arial"/>
          <w:b/>
          <w:sz w:val="24"/>
          <w:szCs w:val="24"/>
        </w:rPr>
      </w:pPr>
      <w:r>
        <w:rPr>
          <w:rFonts w:ascii="Arial" w:hAnsi="Arial" w:cs="Arial"/>
          <w:b/>
          <w:sz w:val="24"/>
          <w:szCs w:val="24"/>
        </w:rPr>
        <w:t xml:space="preserve">Exzellenzförderung für Forschung zu Ungleichheit und zu Kollektivverhalten </w:t>
      </w:r>
    </w:p>
    <w:p w:rsidR="006E1F98" w:rsidRPr="006E1F98" w:rsidRDefault="006E1F98" w:rsidP="006E1F98">
      <w:pPr>
        <w:spacing w:line="240" w:lineRule="auto"/>
        <w:rPr>
          <w:rFonts w:ascii="Arial" w:hAnsi="Arial" w:cs="Arial"/>
          <w:b/>
          <w:sz w:val="24"/>
          <w:szCs w:val="24"/>
        </w:rPr>
      </w:pPr>
    </w:p>
    <w:p w:rsidR="006E1F98" w:rsidRDefault="006E1F98" w:rsidP="006E1F98">
      <w:pPr>
        <w:spacing w:line="240" w:lineRule="auto"/>
        <w:rPr>
          <w:rFonts w:ascii="Arial" w:hAnsi="Arial" w:cs="Arial"/>
          <w:b/>
          <w:sz w:val="22"/>
          <w:szCs w:val="22"/>
        </w:rPr>
      </w:pPr>
      <w:r w:rsidRPr="006E1F98">
        <w:rPr>
          <w:rFonts w:ascii="Arial" w:hAnsi="Arial" w:cs="Arial"/>
          <w:b/>
          <w:sz w:val="22"/>
          <w:szCs w:val="22"/>
        </w:rPr>
        <w:t xml:space="preserve">Zwei von drei Clusterinitiativen der Universität Konstanz werden </w:t>
      </w:r>
      <w:r w:rsidR="00464CF6">
        <w:rPr>
          <w:rFonts w:ascii="Arial" w:hAnsi="Arial" w:cs="Arial"/>
          <w:b/>
          <w:sz w:val="22"/>
          <w:szCs w:val="22"/>
        </w:rPr>
        <w:t>in der</w:t>
      </w:r>
      <w:r w:rsidRPr="006E1F98">
        <w:rPr>
          <w:rFonts w:ascii="Arial" w:hAnsi="Arial" w:cs="Arial"/>
          <w:b/>
          <w:sz w:val="22"/>
          <w:szCs w:val="22"/>
        </w:rPr>
        <w:t xml:space="preserve"> „Exzellenzstrategie des Bundes und der Länder“ gefördert – Damit ist auch der weitere Erfolg als Exzellenzuniversität möglich </w:t>
      </w:r>
    </w:p>
    <w:p w:rsidR="006E1F98" w:rsidRPr="006E1F98" w:rsidRDefault="006E1F98" w:rsidP="006E1F98">
      <w:pPr>
        <w:spacing w:line="240" w:lineRule="auto"/>
        <w:rPr>
          <w:rFonts w:ascii="Arial" w:hAnsi="Arial" w:cs="Arial"/>
          <w:b/>
          <w:sz w:val="22"/>
          <w:szCs w:val="22"/>
        </w:rPr>
      </w:pPr>
    </w:p>
    <w:p w:rsidR="006E1F98" w:rsidRDefault="006E1F98" w:rsidP="006E1F98">
      <w:pPr>
        <w:spacing w:line="240" w:lineRule="auto"/>
        <w:rPr>
          <w:rFonts w:ascii="Arial" w:hAnsi="Arial" w:cs="Arial"/>
        </w:rPr>
      </w:pPr>
      <w:r w:rsidRPr="006E1F98">
        <w:rPr>
          <w:rFonts w:ascii="Arial" w:hAnsi="Arial" w:cs="Arial"/>
        </w:rPr>
        <w:t xml:space="preserve">Große Freude an der Universität Konstanz: Zwei der drei eingereichten Clusterinitiativen werden ab 1. Januar 2019 im Rahmen der „Exzellenzstrategie des Bundes und der Länder“ gefördert. Prof. Dr. Kerstin </w:t>
      </w:r>
      <w:proofErr w:type="spellStart"/>
      <w:r w:rsidRPr="006E1F98">
        <w:rPr>
          <w:rFonts w:ascii="Arial" w:hAnsi="Arial" w:cs="Arial"/>
        </w:rPr>
        <w:t>Krieglstein</w:t>
      </w:r>
      <w:proofErr w:type="spellEnd"/>
      <w:r w:rsidRPr="006E1F98">
        <w:rPr>
          <w:rFonts w:ascii="Arial" w:hAnsi="Arial" w:cs="Arial"/>
        </w:rPr>
        <w:t xml:space="preserve">, seit August 2018 Rektorin der Universität Konstanz, zu den ausgezeichneten Nachrichten: „Es begeistert mich, was an der Universität Konstanz geleistet wird. Zwei der drei eingereichten Cluster-Anträge sind erfolgreich. Ich gratuliere den beteiligten Wissenschaftlerinnen und Wissenschaftlern von Herzen. </w:t>
      </w:r>
      <w:r w:rsidR="005858BC" w:rsidRPr="00FE2D00">
        <w:rPr>
          <w:rFonts w:ascii="Arial" w:hAnsi="Arial" w:cs="Arial"/>
        </w:rPr>
        <w:t xml:space="preserve">Damit </w:t>
      </w:r>
      <w:r w:rsidR="005858BC">
        <w:rPr>
          <w:rFonts w:ascii="Arial" w:hAnsi="Arial" w:cs="Arial"/>
        </w:rPr>
        <w:t>sind wir weiterhin</w:t>
      </w:r>
      <w:r w:rsidR="005858BC" w:rsidRPr="00FE2D00">
        <w:rPr>
          <w:rFonts w:ascii="Arial" w:hAnsi="Arial" w:cs="Arial"/>
        </w:rPr>
        <w:t xml:space="preserve"> im Wettbewerb um die besten Universitäten Deutschlands, in dem wir </w:t>
      </w:r>
      <w:r w:rsidR="005858BC">
        <w:rPr>
          <w:rFonts w:ascii="Arial" w:hAnsi="Arial" w:cs="Arial"/>
        </w:rPr>
        <w:t xml:space="preserve">als eine von nur sechs Universitäten </w:t>
      </w:r>
      <w:r w:rsidR="005858BC" w:rsidRPr="00FE2D00">
        <w:rPr>
          <w:rFonts w:ascii="Arial" w:hAnsi="Arial" w:cs="Arial"/>
        </w:rPr>
        <w:t xml:space="preserve">bereits seit 2007 </w:t>
      </w:r>
      <w:r w:rsidR="005858BC">
        <w:rPr>
          <w:rFonts w:ascii="Arial" w:hAnsi="Arial" w:cs="Arial"/>
        </w:rPr>
        <w:t>Erfolg haben</w:t>
      </w:r>
      <w:r w:rsidR="005858BC" w:rsidRPr="00FE2D00">
        <w:rPr>
          <w:rFonts w:ascii="Arial" w:hAnsi="Arial" w:cs="Arial"/>
        </w:rPr>
        <w:t>.“</w:t>
      </w:r>
    </w:p>
    <w:p w:rsidR="006E1F98" w:rsidRPr="006E1F98" w:rsidRDefault="006E1F98" w:rsidP="006E1F98">
      <w:pPr>
        <w:spacing w:line="240" w:lineRule="auto"/>
        <w:rPr>
          <w:rFonts w:ascii="Arial" w:hAnsi="Arial" w:cs="Arial"/>
        </w:rPr>
      </w:pPr>
    </w:p>
    <w:p w:rsidR="006E1F98" w:rsidRPr="006E1F98" w:rsidRDefault="006E1F98" w:rsidP="006E1F98">
      <w:pPr>
        <w:spacing w:line="240" w:lineRule="auto"/>
        <w:rPr>
          <w:rFonts w:ascii="Arial" w:hAnsi="Arial" w:cs="Arial"/>
        </w:rPr>
      </w:pPr>
      <w:r w:rsidRPr="006E1F98">
        <w:rPr>
          <w:rFonts w:ascii="Arial" w:hAnsi="Arial" w:cs="Arial"/>
        </w:rPr>
        <w:t>Wie die Deutsche Forschungsgemeinschaft (DFG) und der Wissenschaftsra</w:t>
      </w:r>
      <w:r w:rsidR="005858BC">
        <w:rPr>
          <w:rFonts w:ascii="Arial" w:hAnsi="Arial" w:cs="Arial"/>
        </w:rPr>
        <w:t>t (WR) heute gemeinsam bekanntgaben, wu</w:t>
      </w:r>
      <w:r w:rsidRPr="006E1F98">
        <w:rPr>
          <w:rFonts w:ascii="Arial" w:hAnsi="Arial" w:cs="Arial"/>
        </w:rPr>
        <w:t xml:space="preserve">rden die Forschungskonzepte von „Die politische Dimension von Ungleichheit: Wahrnehmungen, Partizipation und </w:t>
      </w:r>
      <w:proofErr w:type="spellStart"/>
      <w:r w:rsidRPr="006E1F98">
        <w:rPr>
          <w:rFonts w:ascii="Arial" w:hAnsi="Arial" w:cs="Arial"/>
        </w:rPr>
        <w:t>Policies</w:t>
      </w:r>
      <w:proofErr w:type="spellEnd"/>
      <w:r w:rsidRPr="006E1F98">
        <w:rPr>
          <w:rFonts w:ascii="Arial" w:hAnsi="Arial" w:cs="Arial"/>
        </w:rPr>
        <w:t>“ und</w:t>
      </w:r>
      <w:r w:rsidR="008C2FF5">
        <w:rPr>
          <w:rFonts w:ascii="Arial" w:hAnsi="Arial" w:cs="Arial"/>
        </w:rPr>
        <w:t xml:space="preserve"> das</w:t>
      </w:r>
      <w:r w:rsidRPr="006E1F98">
        <w:rPr>
          <w:rFonts w:ascii="Arial" w:hAnsi="Arial" w:cs="Arial"/>
        </w:rPr>
        <w:t xml:space="preserve"> „</w:t>
      </w:r>
      <w:proofErr w:type="spellStart"/>
      <w:r w:rsidRPr="006E1F98">
        <w:rPr>
          <w:rFonts w:ascii="Arial" w:hAnsi="Arial" w:cs="Arial"/>
        </w:rPr>
        <w:t>Centre</w:t>
      </w:r>
      <w:proofErr w:type="spellEnd"/>
      <w:r w:rsidRPr="006E1F98">
        <w:rPr>
          <w:rFonts w:ascii="Arial" w:hAnsi="Arial" w:cs="Arial"/>
        </w:rPr>
        <w:t xml:space="preserve"> </w:t>
      </w:r>
      <w:proofErr w:type="spellStart"/>
      <w:r w:rsidRPr="006E1F98">
        <w:rPr>
          <w:rFonts w:ascii="Arial" w:hAnsi="Arial" w:cs="Arial"/>
        </w:rPr>
        <w:t>of</w:t>
      </w:r>
      <w:proofErr w:type="spellEnd"/>
      <w:r w:rsidRPr="006E1F98">
        <w:rPr>
          <w:rFonts w:ascii="Arial" w:hAnsi="Arial" w:cs="Arial"/>
        </w:rPr>
        <w:t xml:space="preserve"> </w:t>
      </w:r>
      <w:proofErr w:type="spellStart"/>
      <w:r w:rsidRPr="006E1F98">
        <w:rPr>
          <w:rFonts w:ascii="Arial" w:hAnsi="Arial" w:cs="Arial"/>
        </w:rPr>
        <w:t>the</w:t>
      </w:r>
      <w:proofErr w:type="spellEnd"/>
      <w:r w:rsidRPr="006E1F98">
        <w:rPr>
          <w:rFonts w:ascii="Arial" w:hAnsi="Arial" w:cs="Arial"/>
        </w:rPr>
        <w:t xml:space="preserve"> </w:t>
      </w:r>
      <w:proofErr w:type="spellStart"/>
      <w:r w:rsidRPr="006E1F98">
        <w:rPr>
          <w:rFonts w:ascii="Arial" w:hAnsi="Arial" w:cs="Arial"/>
        </w:rPr>
        <w:t>Advanced</w:t>
      </w:r>
      <w:proofErr w:type="spellEnd"/>
      <w:r w:rsidRPr="006E1F98">
        <w:rPr>
          <w:rFonts w:ascii="Arial" w:hAnsi="Arial" w:cs="Arial"/>
        </w:rPr>
        <w:t xml:space="preserve"> Study </w:t>
      </w:r>
      <w:proofErr w:type="spellStart"/>
      <w:r w:rsidRPr="006E1F98">
        <w:rPr>
          <w:rFonts w:ascii="Arial" w:hAnsi="Arial" w:cs="Arial"/>
        </w:rPr>
        <w:t>of</w:t>
      </w:r>
      <w:proofErr w:type="spellEnd"/>
      <w:r w:rsidRPr="006E1F98">
        <w:rPr>
          <w:rFonts w:ascii="Arial" w:hAnsi="Arial" w:cs="Arial"/>
        </w:rPr>
        <w:t xml:space="preserve"> Collective </w:t>
      </w:r>
      <w:proofErr w:type="spellStart"/>
      <w:r w:rsidRPr="006E1F98">
        <w:rPr>
          <w:rFonts w:ascii="Arial" w:hAnsi="Arial" w:cs="Arial"/>
        </w:rPr>
        <w:t>Behaviour</w:t>
      </w:r>
      <w:proofErr w:type="spellEnd"/>
      <w:r w:rsidRPr="006E1F98">
        <w:rPr>
          <w:rFonts w:ascii="Arial" w:hAnsi="Arial" w:cs="Arial"/>
        </w:rPr>
        <w:t xml:space="preserve">“ vom Expertengremium positiv begutachtet. </w:t>
      </w:r>
      <w:r w:rsidR="00ED1D08" w:rsidRPr="00884D56">
        <w:rPr>
          <w:rFonts w:ascii="Arial" w:hAnsi="Arial" w:cs="Arial"/>
        </w:rPr>
        <w:t xml:space="preserve">Mit diesem Erfolg in der ersten Förderlinie Exzellenzcluster hat die Universität Konstanz die </w:t>
      </w:r>
      <w:r w:rsidR="00ED1D08">
        <w:rPr>
          <w:rFonts w:ascii="Arial" w:hAnsi="Arial" w:cs="Arial"/>
        </w:rPr>
        <w:t>Möglichkeit, auch in der zweiten Förderlinie Exzellenzuniversitäten erfolgreich zu sein.</w:t>
      </w:r>
      <w:r w:rsidR="00ED1D08" w:rsidRPr="00884D56">
        <w:rPr>
          <w:rFonts w:ascii="Arial" w:hAnsi="Arial" w:cs="Arial"/>
        </w:rPr>
        <w:t xml:space="preserve"> </w:t>
      </w:r>
      <w:r w:rsidRPr="006E1F98">
        <w:rPr>
          <w:rFonts w:ascii="Arial" w:hAnsi="Arial" w:cs="Arial"/>
        </w:rPr>
        <w:t>Bis zum 10. Dezember 2018 hat sie nun Zeit, ihre</w:t>
      </w:r>
      <w:r w:rsidR="005858BC">
        <w:rPr>
          <w:rFonts w:ascii="Arial" w:hAnsi="Arial" w:cs="Arial"/>
        </w:rPr>
        <w:t>n</w:t>
      </w:r>
      <w:r w:rsidRPr="006E1F98">
        <w:rPr>
          <w:rFonts w:ascii="Arial" w:hAnsi="Arial" w:cs="Arial"/>
        </w:rPr>
        <w:t xml:space="preserve"> Antr</w:t>
      </w:r>
      <w:r w:rsidR="005858BC">
        <w:rPr>
          <w:rFonts w:ascii="Arial" w:hAnsi="Arial" w:cs="Arial"/>
        </w:rPr>
        <w:t>ag</w:t>
      </w:r>
      <w:r w:rsidRPr="006E1F98">
        <w:rPr>
          <w:rFonts w:ascii="Arial" w:hAnsi="Arial" w:cs="Arial"/>
        </w:rPr>
        <w:t xml:space="preserve"> </w:t>
      </w:r>
      <w:r w:rsidR="005858BC">
        <w:rPr>
          <w:rFonts w:ascii="Arial" w:hAnsi="Arial" w:cs="Arial"/>
        </w:rPr>
        <w:t>hierfür</w:t>
      </w:r>
      <w:r w:rsidRPr="006E1F98">
        <w:rPr>
          <w:rFonts w:ascii="Arial" w:hAnsi="Arial" w:cs="Arial"/>
        </w:rPr>
        <w:t xml:space="preserve"> einzureichen.</w:t>
      </w:r>
    </w:p>
    <w:p w:rsidR="006E1F98" w:rsidRDefault="006E1F98" w:rsidP="006E1F98">
      <w:pPr>
        <w:spacing w:line="240" w:lineRule="auto"/>
        <w:rPr>
          <w:rFonts w:ascii="Arial" w:hAnsi="Arial" w:cs="Arial"/>
          <w:b/>
        </w:rPr>
      </w:pPr>
    </w:p>
    <w:p w:rsidR="006E1F98" w:rsidRPr="006E1F98" w:rsidRDefault="006E1F98" w:rsidP="006E1F98">
      <w:pPr>
        <w:spacing w:line="240" w:lineRule="auto"/>
        <w:rPr>
          <w:rFonts w:ascii="Arial" w:hAnsi="Arial" w:cs="Arial"/>
          <w:b/>
        </w:rPr>
      </w:pPr>
      <w:r w:rsidRPr="006E1F98">
        <w:rPr>
          <w:rFonts w:ascii="Arial" w:hAnsi="Arial" w:cs="Arial"/>
          <w:b/>
        </w:rPr>
        <w:t>Die politische Dimension von Ungleichheit</w:t>
      </w:r>
    </w:p>
    <w:p w:rsidR="006E1F98" w:rsidRDefault="00AB0433" w:rsidP="006E1F98">
      <w:pPr>
        <w:spacing w:line="240" w:lineRule="auto"/>
        <w:rPr>
          <w:rStyle w:val="Fett"/>
          <w:rFonts w:ascii="Arial" w:hAnsi="Arial" w:cs="Arial"/>
        </w:rPr>
      </w:pPr>
      <w:r>
        <w:rPr>
          <w:rFonts w:ascii="Arial" w:hAnsi="Arial" w:cs="Arial"/>
        </w:rPr>
        <w:t>Der Exzellenzcluster</w:t>
      </w:r>
      <w:r w:rsidR="006E1F98" w:rsidRPr="006E1F98">
        <w:rPr>
          <w:rFonts w:ascii="Arial" w:hAnsi="Arial" w:cs="Arial"/>
        </w:rPr>
        <w:t xml:space="preserve"> „Die politische Dimension von Ungleichheit: Wahrnehmungen, Partizipation und </w:t>
      </w:r>
      <w:proofErr w:type="spellStart"/>
      <w:r w:rsidR="006E1F98" w:rsidRPr="006E1F98">
        <w:rPr>
          <w:rFonts w:ascii="Arial" w:hAnsi="Arial" w:cs="Arial"/>
        </w:rPr>
        <w:t>Policies</w:t>
      </w:r>
      <w:proofErr w:type="spellEnd"/>
      <w:r w:rsidR="006E1F98" w:rsidRPr="006E1F98">
        <w:rPr>
          <w:rFonts w:ascii="Arial" w:hAnsi="Arial" w:cs="Arial"/>
        </w:rPr>
        <w:t xml:space="preserve">“ erforscht die Zusammenhänge zwischen Ungleichheit und politischen Prozessen. Im Zentrum steht die Analyse </w:t>
      </w:r>
      <w:r w:rsidR="006E1F98" w:rsidRPr="008C1C21">
        <w:rPr>
          <w:rFonts w:ascii="Arial" w:hAnsi="Arial" w:cs="Arial"/>
        </w:rPr>
        <w:t>des</w:t>
      </w:r>
      <w:r w:rsidR="006E1F98" w:rsidRPr="006E1F98">
        <w:rPr>
          <w:rFonts w:ascii="Arial" w:hAnsi="Arial" w:cs="Arial"/>
          <w:b/>
        </w:rPr>
        <w:t xml:space="preserve"> </w:t>
      </w:r>
      <w:r w:rsidR="006E1F98" w:rsidRPr="006E1F98">
        <w:rPr>
          <w:rStyle w:val="Fett"/>
          <w:rFonts w:ascii="Arial" w:hAnsi="Arial" w:cs="Arial"/>
          <w:b w:val="0"/>
        </w:rPr>
        <w:t xml:space="preserve">Kreislaufs aus Wahrnehmungen politischer Ungleichheit, politischer Mobilisierung und Gesetzgebung. </w:t>
      </w:r>
      <w:r w:rsidR="00001D85">
        <w:t>Die interdisziplinäre Clusterinitiative kombiniert die Expertise der Politikwissenschaft, Soziologie, Wirtschaftswissenschaften, Linguistik, Psychologie und der empirischen Bildungsforschung.</w:t>
      </w:r>
    </w:p>
    <w:p w:rsidR="006E1F98" w:rsidRPr="006E1F98" w:rsidRDefault="006E1F98" w:rsidP="006E1F98">
      <w:pPr>
        <w:spacing w:line="240" w:lineRule="auto"/>
        <w:rPr>
          <w:rFonts w:ascii="Arial" w:hAnsi="Arial" w:cs="Arial"/>
        </w:rPr>
      </w:pPr>
    </w:p>
    <w:p w:rsidR="00647C2D" w:rsidRDefault="00AB0433" w:rsidP="00647C2D">
      <w:pPr>
        <w:spacing w:line="240" w:lineRule="auto"/>
        <w:rPr>
          <w:rFonts w:ascii="Arial" w:hAnsi="Arial" w:cs="Arial"/>
        </w:rPr>
      </w:pPr>
      <w:r>
        <w:t>Er</w:t>
      </w:r>
      <w:r w:rsidR="00647C2D">
        <w:t xml:space="preserve"> wird von dem Cluster-Sprecher Prof. Dr. Marius </w:t>
      </w:r>
      <w:proofErr w:type="spellStart"/>
      <w:r w:rsidR="00647C2D">
        <w:t>Busemeyer</w:t>
      </w:r>
      <w:proofErr w:type="spellEnd"/>
      <w:r w:rsidR="00647C2D">
        <w:t xml:space="preserve"> vom Fachbereich Politik- und Verwaltungswissenschaft sowie der Co-Sprecherin Prof. Dr. Claudia Diehl vom Fachbereich Geschichte und Soziologie und dem Co-Sprecher Prof. Dr. Nils Weidmann vom Fachbereich Politik- und Verwaltungswissenschaft koordiniert.</w:t>
      </w:r>
    </w:p>
    <w:p w:rsidR="006E1F98" w:rsidRDefault="006E1F98" w:rsidP="006E1F98">
      <w:pPr>
        <w:spacing w:line="240" w:lineRule="auto"/>
        <w:rPr>
          <w:rFonts w:ascii="Arial" w:hAnsi="Arial" w:cs="Arial"/>
        </w:rPr>
      </w:pPr>
    </w:p>
    <w:p w:rsidR="006E1F98" w:rsidRPr="006E1F98" w:rsidRDefault="008C1C21" w:rsidP="006E1F98">
      <w:pPr>
        <w:spacing w:line="240" w:lineRule="auto"/>
        <w:rPr>
          <w:rFonts w:ascii="Arial" w:hAnsi="Arial" w:cs="Arial"/>
          <w:b/>
          <w:lang w:val="en-US"/>
        </w:rPr>
      </w:pPr>
      <w:r>
        <w:rPr>
          <w:rFonts w:ascii="Arial" w:hAnsi="Arial" w:cs="Arial"/>
          <w:b/>
          <w:lang w:val="en-US"/>
        </w:rPr>
        <w:t>Centre for</w:t>
      </w:r>
      <w:r w:rsidR="006E1F98" w:rsidRPr="006E1F98">
        <w:rPr>
          <w:rFonts w:ascii="Arial" w:hAnsi="Arial" w:cs="Arial"/>
          <w:b/>
          <w:lang w:val="en-US"/>
        </w:rPr>
        <w:t xml:space="preserve"> the Advanced Study of Collective </w:t>
      </w:r>
      <w:proofErr w:type="spellStart"/>
      <w:r w:rsidR="006E1F98" w:rsidRPr="006E1F98">
        <w:rPr>
          <w:rFonts w:ascii="Arial" w:hAnsi="Arial" w:cs="Arial"/>
          <w:b/>
          <w:lang w:val="en-US"/>
        </w:rPr>
        <w:t>Behaviour</w:t>
      </w:r>
      <w:proofErr w:type="spellEnd"/>
    </w:p>
    <w:p w:rsidR="008B66E9" w:rsidRDefault="00AB0433" w:rsidP="008B66E9">
      <w:pPr>
        <w:spacing w:line="240" w:lineRule="auto"/>
        <w:rPr>
          <w:rFonts w:ascii="Arial" w:hAnsi="Arial" w:cs="Arial"/>
        </w:rPr>
      </w:pPr>
      <w:r>
        <w:rPr>
          <w:rFonts w:ascii="Arial" w:hAnsi="Arial" w:cs="Arial"/>
        </w:rPr>
        <w:t>Der Exzellenzcluster</w:t>
      </w:r>
      <w:r w:rsidR="008C1C21">
        <w:rPr>
          <w:rFonts w:ascii="Arial" w:hAnsi="Arial" w:cs="Arial"/>
        </w:rPr>
        <w:t xml:space="preserve"> „</w:t>
      </w:r>
      <w:proofErr w:type="spellStart"/>
      <w:r w:rsidR="008C1C21">
        <w:rPr>
          <w:rFonts w:ascii="Arial" w:hAnsi="Arial" w:cs="Arial"/>
        </w:rPr>
        <w:t>Centre</w:t>
      </w:r>
      <w:proofErr w:type="spellEnd"/>
      <w:r w:rsidR="008C1C21">
        <w:rPr>
          <w:rFonts w:ascii="Arial" w:hAnsi="Arial" w:cs="Arial"/>
        </w:rPr>
        <w:t xml:space="preserve"> </w:t>
      </w:r>
      <w:proofErr w:type="spellStart"/>
      <w:r w:rsidR="008C1C21">
        <w:rPr>
          <w:rFonts w:ascii="Arial" w:hAnsi="Arial" w:cs="Arial"/>
        </w:rPr>
        <w:t>for</w:t>
      </w:r>
      <w:proofErr w:type="spellEnd"/>
      <w:r w:rsidR="006E1F98" w:rsidRPr="006E1F98">
        <w:rPr>
          <w:rFonts w:ascii="Arial" w:hAnsi="Arial" w:cs="Arial"/>
        </w:rPr>
        <w:t xml:space="preserve"> </w:t>
      </w:r>
      <w:proofErr w:type="spellStart"/>
      <w:r w:rsidR="006E1F98" w:rsidRPr="006E1F98">
        <w:rPr>
          <w:rFonts w:ascii="Arial" w:hAnsi="Arial" w:cs="Arial"/>
        </w:rPr>
        <w:t>the</w:t>
      </w:r>
      <w:proofErr w:type="spellEnd"/>
      <w:r w:rsidR="006E1F98" w:rsidRPr="006E1F98">
        <w:rPr>
          <w:rFonts w:ascii="Arial" w:hAnsi="Arial" w:cs="Arial"/>
        </w:rPr>
        <w:t xml:space="preserve"> </w:t>
      </w:r>
      <w:proofErr w:type="spellStart"/>
      <w:r w:rsidR="006E1F98" w:rsidRPr="006E1F98">
        <w:rPr>
          <w:rFonts w:ascii="Arial" w:hAnsi="Arial" w:cs="Arial"/>
        </w:rPr>
        <w:t>Advanced</w:t>
      </w:r>
      <w:proofErr w:type="spellEnd"/>
      <w:r w:rsidR="006E1F98" w:rsidRPr="006E1F98">
        <w:rPr>
          <w:rFonts w:ascii="Arial" w:hAnsi="Arial" w:cs="Arial"/>
        </w:rPr>
        <w:t xml:space="preserve"> Study </w:t>
      </w:r>
      <w:proofErr w:type="spellStart"/>
      <w:r w:rsidR="006E1F98" w:rsidRPr="006E1F98">
        <w:rPr>
          <w:rFonts w:ascii="Arial" w:hAnsi="Arial" w:cs="Arial"/>
        </w:rPr>
        <w:t>of</w:t>
      </w:r>
      <w:proofErr w:type="spellEnd"/>
      <w:r w:rsidR="006E1F98" w:rsidRPr="006E1F98">
        <w:rPr>
          <w:rFonts w:ascii="Arial" w:hAnsi="Arial" w:cs="Arial"/>
        </w:rPr>
        <w:t xml:space="preserve"> Collective </w:t>
      </w:r>
      <w:proofErr w:type="spellStart"/>
      <w:r w:rsidR="006E1F98" w:rsidRPr="006E1F98">
        <w:rPr>
          <w:rFonts w:ascii="Arial" w:hAnsi="Arial" w:cs="Arial"/>
        </w:rPr>
        <w:t>Behaviour</w:t>
      </w:r>
      <w:proofErr w:type="spellEnd"/>
      <w:r w:rsidR="006E1F98" w:rsidRPr="006E1F98">
        <w:rPr>
          <w:rFonts w:ascii="Arial" w:hAnsi="Arial" w:cs="Arial"/>
        </w:rPr>
        <w:t xml:space="preserve">“ widmet sich der datengestützten Erforschung kollektiven Verhaltens, von der Schwarmintelligenz von Tiergruppen über das Entscheidungsverhalten des Menschen bis hin zu ökonomischen Netzwerken. Beteiligt sind auch die beiden Abteilungen des Max-Planck-Instituts für Ornithologie an der Universität Konstanz und in Radolfzell. </w:t>
      </w:r>
      <w:r w:rsidR="008B66E9" w:rsidRPr="00884D56">
        <w:rPr>
          <w:rFonts w:ascii="Arial" w:hAnsi="Arial" w:cs="Arial"/>
        </w:rPr>
        <w:t xml:space="preserve">Der Forschungscluster nutzt modernste Sensorsysteme wie das weltraumgestützte ICARUS-Modul </w:t>
      </w:r>
      <w:r w:rsidR="008B66E9">
        <w:rPr>
          <w:rFonts w:ascii="Arial" w:hAnsi="Arial" w:cs="Arial"/>
        </w:rPr>
        <w:t xml:space="preserve">zur Aufzeichnung von Tierbewegungen </w:t>
      </w:r>
      <w:r w:rsidR="008B66E9" w:rsidRPr="00884D56">
        <w:rPr>
          <w:rFonts w:ascii="Arial" w:hAnsi="Arial" w:cs="Arial"/>
        </w:rPr>
        <w:t xml:space="preserve">und baut auf dem in </w:t>
      </w:r>
      <w:r w:rsidR="008B66E9" w:rsidRPr="00884D56">
        <w:rPr>
          <w:rFonts w:ascii="Arial" w:hAnsi="Arial" w:cs="Arial"/>
        </w:rPr>
        <w:lastRenderedPageBreak/>
        <w:t>Konstanz entstehenden Spitzenforschungszentrum „</w:t>
      </w:r>
      <w:proofErr w:type="spellStart"/>
      <w:r w:rsidR="008B66E9" w:rsidRPr="00884D56">
        <w:rPr>
          <w:rFonts w:ascii="Arial" w:hAnsi="Arial" w:cs="Arial"/>
        </w:rPr>
        <w:t>Centre</w:t>
      </w:r>
      <w:proofErr w:type="spellEnd"/>
      <w:r w:rsidR="008B66E9" w:rsidRPr="00884D56">
        <w:rPr>
          <w:rFonts w:ascii="Arial" w:hAnsi="Arial" w:cs="Arial"/>
        </w:rPr>
        <w:t xml:space="preserve"> </w:t>
      </w:r>
      <w:proofErr w:type="spellStart"/>
      <w:r w:rsidR="008B66E9" w:rsidRPr="00884D56">
        <w:rPr>
          <w:rFonts w:ascii="Arial" w:hAnsi="Arial" w:cs="Arial"/>
        </w:rPr>
        <w:t>for</w:t>
      </w:r>
      <w:proofErr w:type="spellEnd"/>
      <w:r w:rsidR="008B66E9" w:rsidRPr="00884D56">
        <w:rPr>
          <w:rFonts w:ascii="Arial" w:hAnsi="Arial" w:cs="Arial"/>
        </w:rPr>
        <w:t xml:space="preserve"> Visual Computing </w:t>
      </w:r>
      <w:proofErr w:type="spellStart"/>
      <w:r w:rsidR="008B66E9" w:rsidRPr="00884D56">
        <w:rPr>
          <w:rFonts w:ascii="Arial" w:hAnsi="Arial" w:cs="Arial"/>
        </w:rPr>
        <w:t>of</w:t>
      </w:r>
      <w:proofErr w:type="spellEnd"/>
      <w:r w:rsidR="008B66E9" w:rsidRPr="00884D56">
        <w:rPr>
          <w:rFonts w:ascii="Arial" w:hAnsi="Arial" w:cs="Arial"/>
        </w:rPr>
        <w:t xml:space="preserve"> </w:t>
      </w:r>
      <w:proofErr w:type="spellStart"/>
      <w:r w:rsidR="008B66E9" w:rsidRPr="00884D56">
        <w:rPr>
          <w:rFonts w:ascii="Arial" w:hAnsi="Arial" w:cs="Arial"/>
        </w:rPr>
        <w:t>Collectives</w:t>
      </w:r>
      <w:proofErr w:type="spellEnd"/>
      <w:r w:rsidR="008B66E9" w:rsidRPr="00884D56">
        <w:rPr>
          <w:rFonts w:ascii="Arial" w:hAnsi="Arial" w:cs="Arial"/>
        </w:rPr>
        <w:t>“ (VCC)</w:t>
      </w:r>
      <w:r w:rsidR="008B66E9">
        <w:rPr>
          <w:rFonts w:ascii="Arial" w:hAnsi="Arial" w:cs="Arial"/>
        </w:rPr>
        <w:t xml:space="preserve"> auf</w:t>
      </w:r>
      <w:r w:rsidR="008B66E9" w:rsidRPr="00884D56">
        <w:rPr>
          <w:rFonts w:ascii="Arial" w:hAnsi="Arial" w:cs="Arial"/>
        </w:rPr>
        <w:t xml:space="preserve">. </w:t>
      </w:r>
      <w:r w:rsidR="008B66E9">
        <w:rPr>
          <w:rFonts w:ascii="Arial" w:hAnsi="Arial" w:cs="Arial"/>
        </w:rPr>
        <w:t>Hierbei wird</w:t>
      </w:r>
      <w:r w:rsidR="008B66E9" w:rsidRPr="00884D56">
        <w:rPr>
          <w:rFonts w:ascii="Arial" w:hAnsi="Arial" w:cs="Arial"/>
        </w:rPr>
        <w:t xml:space="preserve"> Wissen aus</w:t>
      </w:r>
      <w:r w:rsidR="009C618C">
        <w:rPr>
          <w:rFonts w:ascii="Arial" w:hAnsi="Arial" w:cs="Arial"/>
        </w:rPr>
        <w:t xml:space="preserve"> den Bereichen Biologie, P</w:t>
      </w:r>
      <w:r w:rsidR="008B66E9" w:rsidRPr="00884D56">
        <w:rPr>
          <w:rFonts w:ascii="Arial" w:hAnsi="Arial" w:cs="Arial"/>
        </w:rPr>
        <w:t xml:space="preserve">sychologie, </w:t>
      </w:r>
      <w:r w:rsidR="009C618C">
        <w:rPr>
          <w:rFonts w:ascii="Arial" w:hAnsi="Arial" w:cs="Arial"/>
        </w:rPr>
        <w:t xml:space="preserve">Physik, </w:t>
      </w:r>
      <w:r w:rsidR="001A31A9">
        <w:rPr>
          <w:rFonts w:ascii="Arial" w:hAnsi="Arial" w:cs="Arial"/>
        </w:rPr>
        <w:t>Wirtschaftswissenschaften</w:t>
      </w:r>
      <w:r w:rsidR="008B66E9" w:rsidRPr="00884D56">
        <w:rPr>
          <w:rFonts w:ascii="Arial" w:hAnsi="Arial" w:cs="Arial"/>
        </w:rPr>
        <w:t xml:space="preserve"> sowie Informatik </w:t>
      </w:r>
      <w:r w:rsidR="008B66E9">
        <w:rPr>
          <w:rFonts w:ascii="Arial" w:hAnsi="Arial" w:cs="Arial"/>
        </w:rPr>
        <w:t>kombiniert</w:t>
      </w:r>
      <w:r w:rsidR="008B66E9" w:rsidRPr="00884D56">
        <w:rPr>
          <w:rFonts w:ascii="Arial" w:hAnsi="Arial" w:cs="Arial"/>
        </w:rPr>
        <w:t xml:space="preserve">. </w:t>
      </w:r>
    </w:p>
    <w:p w:rsidR="006E1F98" w:rsidRPr="006E1F98" w:rsidRDefault="006E1F98" w:rsidP="006E1F98">
      <w:pPr>
        <w:spacing w:line="240" w:lineRule="auto"/>
        <w:rPr>
          <w:rFonts w:ascii="Arial" w:hAnsi="Arial" w:cs="Arial"/>
        </w:rPr>
      </w:pPr>
    </w:p>
    <w:p w:rsidR="006E1F98" w:rsidRDefault="00AB0433" w:rsidP="006E1F98">
      <w:pPr>
        <w:spacing w:line="240" w:lineRule="auto"/>
        <w:rPr>
          <w:rFonts w:ascii="Arial" w:hAnsi="Arial" w:cs="Arial"/>
        </w:rPr>
      </w:pPr>
      <w:r>
        <w:rPr>
          <w:rFonts w:ascii="Arial" w:hAnsi="Arial" w:cs="Arial"/>
        </w:rPr>
        <w:t>Er</w:t>
      </w:r>
      <w:r w:rsidR="006E1F98" w:rsidRPr="006E1F98">
        <w:rPr>
          <w:rFonts w:ascii="Arial" w:hAnsi="Arial" w:cs="Arial"/>
        </w:rPr>
        <w:t xml:space="preserve"> wird von den drei Cluster-Sprechern Prof. Dr. Iain </w:t>
      </w:r>
      <w:proofErr w:type="spellStart"/>
      <w:r w:rsidR="006E1F98" w:rsidRPr="006E1F98">
        <w:rPr>
          <w:rFonts w:ascii="Arial" w:hAnsi="Arial" w:cs="Arial"/>
        </w:rPr>
        <w:t>Couzin</w:t>
      </w:r>
      <w:proofErr w:type="spellEnd"/>
      <w:r w:rsidR="006E1F98" w:rsidRPr="006E1F98">
        <w:rPr>
          <w:rFonts w:ascii="Arial" w:hAnsi="Arial" w:cs="Arial"/>
        </w:rPr>
        <w:t xml:space="preserve"> vom Fachbereich Biologie, Prof. Dr. Oliver </w:t>
      </w:r>
      <w:proofErr w:type="spellStart"/>
      <w:r w:rsidR="006E1F98" w:rsidRPr="006E1F98">
        <w:rPr>
          <w:rFonts w:ascii="Arial" w:hAnsi="Arial" w:cs="Arial"/>
        </w:rPr>
        <w:t>Deussen</w:t>
      </w:r>
      <w:proofErr w:type="spellEnd"/>
      <w:r w:rsidR="006E1F98" w:rsidRPr="006E1F98">
        <w:rPr>
          <w:rFonts w:ascii="Arial" w:hAnsi="Arial" w:cs="Arial"/>
        </w:rPr>
        <w:t xml:space="preserve"> vom Fachbereich Informatik und Informationswissenschaft </w:t>
      </w:r>
      <w:r w:rsidR="008B66E9">
        <w:rPr>
          <w:rFonts w:ascii="Arial" w:hAnsi="Arial" w:cs="Arial"/>
        </w:rPr>
        <w:t>sowie</w:t>
      </w:r>
      <w:r w:rsidR="006E1F98" w:rsidRPr="006E1F98">
        <w:rPr>
          <w:rFonts w:ascii="Arial" w:hAnsi="Arial" w:cs="Arial"/>
        </w:rPr>
        <w:t xml:space="preserve"> Prof. Dr. Urs Fischbacher vom Fachbereich Wirtschaftswissenschaften koordiniert.</w:t>
      </w:r>
    </w:p>
    <w:p w:rsidR="006E1F98" w:rsidRPr="006E1F98" w:rsidRDefault="006E1F98" w:rsidP="006E1F98">
      <w:pPr>
        <w:spacing w:line="240" w:lineRule="auto"/>
        <w:rPr>
          <w:rFonts w:ascii="Arial" w:hAnsi="Arial" w:cs="Arial"/>
        </w:rPr>
      </w:pPr>
    </w:p>
    <w:p w:rsidR="00B24F77" w:rsidRPr="00FE2D00" w:rsidRDefault="006E1F98" w:rsidP="00B24F77">
      <w:pPr>
        <w:spacing w:line="240" w:lineRule="auto"/>
        <w:rPr>
          <w:rFonts w:ascii="Arial" w:hAnsi="Arial" w:cs="Arial"/>
          <w:b/>
        </w:rPr>
      </w:pPr>
      <w:r w:rsidRPr="006E1F98">
        <w:rPr>
          <w:rFonts w:ascii="Arial" w:hAnsi="Arial" w:cs="Arial"/>
        </w:rPr>
        <w:t xml:space="preserve">„Mit den zwei erfolgreichen Exzellenzclustern wird an der Universität Konstanz auf gesellschaftlich hoch relevanten Gebieten geforscht: Antworten auf Fragen nach politischer Ungleichheit und komplexen kollektiven Prozessen werden mit entscheiden, wie </w:t>
      </w:r>
      <w:r w:rsidR="00BE57C2">
        <w:rPr>
          <w:rFonts w:ascii="Arial" w:hAnsi="Arial" w:cs="Arial"/>
        </w:rPr>
        <w:t>die</w:t>
      </w:r>
      <w:r w:rsidRPr="006E1F98">
        <w:rPr>
          <w:rFonts w:ascii="Arial" w:hAnsi="Arial" w:cs="Arial"/>
        </w:rPr>
        <w:t xml:space="preserve"> Zukunft </w:t>
      </w:r>
      <w:r w:rsidR="00BE57C2">
        <w:rPr>
          <w:rFonts w:ascii="Arial" w:hAnsi="Arial" w:cs="Arial"/>
        </w:rPr>
        <w:t xml:space="preserve">unserer Gesellschaft </w:t>
      </w:r>
      <w:r w:rsidRPr="006E1F98">
        <w:rPr>
          <w:rFonts w:ascii="Arial" w:hAnsi="Arial" w:cs="Arial"/>
        </w:rPr>
        <w:t xml:space="preserve">aussehen wird. </w:t>
      </w:r>
      <w:r w:rsidR="00B24F77">
        <w:rPr>
          <w:rFonts w:ascii="Arial" w:hAnsi="Arial" w:cs="Arial"/>
        </w:rPr>
        <w:t xml:space="preserve">Für </w:t>
      </w:r>
      <w:r w:rsidR="00B24F77" w:rsidRPr="00FE2D00">
        <w:rPr>
          <w:rFonts w:ascii="Arial" w:hAnsi="Arial" w:cs="Arial"/>
        </w:rPr>
        <w:t xml:space="preserve">Fragen nach </w:t>
      </w:r>
      <w:r w:rsidR="00B24F77">
        <w:rPr>
          <w:rFonts w:ascii="Arial" w:hAnsi="Arial" w:cs="Arial"/>
        </w:rPr>
        <w:t>neuen Funktionsmaterialien</w:t>
      </w:r>
      <w:r w:rsidR="00B24F77" w:rsidRPr="00FE2D00">
        <w:rPr>
          <w:rFonts w:ascii="Arial" w:hAnsi="Arial" w:cs="Arial"/>
        </w:rPr>
        <w:t>, wie sie der Bereich ‚</w:t>
      </w:r>
      <w:proofErr w:type="spellStart"/>
      <w:r w:rsidR="00B24F77">
        <w:rPr>
          <w:rFonts w:ascii="Arial" w:hAnsi="Arial" w:cs="Arial"/>
        </w:rPr>
        <w:t>ChemLife</w:t>
      </w:r>
      <w:proofErr w:type="spellEnd"/>
      <w:r w:rsidR="00B24F77">
        <w:rPr>
          <w:rFonts w:ascii="Arial" w:hAnsi="Arial" w:cs="Arial"/>
        </w:rPr>
        <w:t>: Moleküle in Funktionellen Systemen</w:t>
      </w:r>
      <w:r w:rsidR="00B24F77" w:rsidRPr="00FE2D00">
        <w:rPr>
          <w:rFonts w:ascii="Arial" w:hAnsi="Arial" w:cs="Arial"/>
        </w:rPr>
        <w:t xml:space="preserve">‘ stellt, </w:t>
      </w:r>
      <w:r w:rsidR="00B24F77">
        <w:rPr>
          <w:rFonts w:ascii="Arial" w:hAnsi="Arial" w:cs="Arial"/>
        </w:rPr>
        <w:t>gilt dies nicht weniger. T</w:t>
      </w:r>
      <w:r w:rsidR="00B24F77" w:rsidRPr="00FE2D00">
        <w:rPr>
          <w:rFonts w:ascii="Arial" w:hAnsi="Arial" w:cs="Arial"/>
        </w:rPr>
        <w:t xml:space="preserve">rotz der leider ausbleibenden Exzellenz-Förderung </w:t>
      </w:r>
      <w:r w:rsidR="00B24F77">
        <w:rPr>
          <w:rFonts w:ascii="Arial" w:hAnsi="Arial" w:cs="Arial"/>
        </w:rPr>
        <w:t xml:space="preserve">wird er </w:t>
      </w:r>
      <w:r w:rsidR="00B24F77" w:rsidRPr="00FE2D00">
        <w:rPr>
          <w:rFonts w:ascii="Arial" w:hAnsi="Arial" w:cs="Arial"/>
        </w:rPr>
        <w:t>ein Schwerpunkt der Universität Konstanz bleiben und weiterentwickel</w:t>
      </w:r>
      <w:r w:rsidR="00B24F77">
        <w:rPr>
          <w:rFonts w:ascii="Arial" w:hAnsi="Arial" w:cs="Arial"/>
        </w:rPr>
        <w:t>t</w:t>
      </w:r>
      <w:r w:rsidR="00B24F77" w:rsidRPr="00FE2D00">
        <w:rPr>
          <w:rFonts w:ascii="Arial" w:hAnsi="Arial" w:cs="Arial"/>
        </w:rPr>
        <w:t xml:space="preserve"> werden“, so Rektorin Kerstin </w:t>
      </w:r>
      <w:proofErr w:type="spellStart"/>
      <w:r w:rsidR="00B24F77" w:rsidRPr="00FE2D00">
        <w:rPr>
          <w:rFonts w:ascii="Arial" w:hAnsi="Arial" w:cs="Arial"/>
        </w:rPr>
        <w:t>Krieglstein</w:t>
      </w:r>
      <w:proofErr w:type="spellEnd"/>
      <w:r w:rsidR="00B24F77" w:rsidRPr="00FE2D00">
        <w:rPr>
          <w:rFonts w:ascii="Arial" w:hAnsi="Arial" w:cs="Arial"/>
        </w:rPr>
        <w:t>.</w:t>
      </w:r>
    </w:p>
    <w:p w:rsidR="006E1F98" w:rsidRPr="006E1F98" w:rsidRDefault="006E1F98" w:rsidP="006E1F98">
      <w:pPr>
        <w:spacing w:line="240" w:lineRule="auto"/>
        <w:rPr>
          <w:rFonts w:ascii="Arial" w:hAnsi="Arial" w:cs="Arial"/>
        </w:rPr>
      </w:pPr>
    </w:p>
    <w:p w:rsidR="006E1F98" w:rsidRPr="006E1F98" w:rsidRDefault="006E1F98" w:rsidP="006E1F98">
      <w:pPr>
        <w:spacing w:line="240" w:lineRule="auto"/>
        <w:rPr>
          <w:rFonts w:ascii="Arial" w:hAnsi="Arial" w:cs="Arial"/>
          <w:b/>
        </w:rPr>
      </w:pPr>
      <w:r w:rsidRPr="006E1F98">
        <w:rPr>
          <w:rFonts w:ascii="Arial" w:hAnsi="Arial" w:cs="Arial"/>
          <w:b/>
        </w:rPr>
        <w:t>Die Exzellenzstrategie des Bundes und der Länder</w:t>
      </w:r>
      <w:r>
        <w:rPr>
          <w:rFonts w:ascii="Arial" w:hAnsi="Arial" w:cs="Arial"/>
          <w:b/>
        </w:rPr>
        <w:br/>
      </w:r>
      <w:r w:rsidRPr="006E1F98">
        <w:rPr>
          <w:rFonts w:ascii="Arial" w:hAnsi="Arial" w:cs="Arial"/>
        </w:rPr>
        <w:t>Die Exzellenzstrategie ist das Nachfolgeprogramm der Exzellenzinitiative und wird gemeinsam von der Deutschen Forschungsgemeinschaft (DFG) und dem Wissenschaftsrat (WR) durchgeführt. Ziel der Exzellenzstrategie ist</w:t>
      </w:r>
      <w:r w:rsidR="00445AE5">
        <w:rPr>
          <w:rFonts w:ascii="Arial" w:hAnsi="Arial" w:cs="Arial"/>
        </w:rPr>
        <w:t>,</w:t>
      </w:r>
      <w:r w:rsidRPr="006E1F98">
        <w:rPr>
          <w:rFonts w:ascii="Arial" w:hAnsi="Arial" w:cs="Arial"/>
        </w:rPr>
        <w:t xml:space="preserve"> die in der Exzellenzinitiative erreichte Dynamik zur nachhaltigen Stärkung der Wissenschaftsstandorte in Deutschland und deren internationale Wettbewerbsfähigkeit fortzusetzen und weiterzuentwickeln. Darüber hinaus soll erfolgreichen Projekten der Exzellenzinitiative eine längerfristige Perspektive ermöglicht werden. </w:t>
      </w:r>
    </w:p>
    <w:p w:rsidR="006E1F98" w:rsidRPr="006E1F98" w:rsidRDefault="006E1F98" w:rsidP="006E1F98">
      <w:pPr>
        <w:pStyle w:val="StandardWeb"/>
        <w:spacing w:after="0" w:afterAutospacing="0"/>
        <w:rPr>
          <w:rFonts w:ascii="Arial" w:hAnsi="Arial" w:cs="Arial"/>
          <w:sz w:val="20"/>
          <w:szCs w:val="20"/>
        </w:rPr>
      </w:pPr>
      <w:r w:rsidRPr="006E1F98">
        <w:rPr>
          <w:rFonts w:ascii="Arial" w:hAnsi="Arial" w:cs="Arial"/>
          <w:sz w:val="20"/>
          <w:szCs w:val="20"/>
        </w:rPr>
        <w:t xml:space="preserve">Die Exzellenzstrategie umfasst zwei Förderlinien: Die Förderlinie </w:t>
      </w:r>
      <w:r w:rsidRPr="006E1F98">
        <w:rPr>
          <w:rStyle w:val="Fett"/>
          <w:rFonts w:ascii="Arial" w:hAnsi="Arial" w:cs="Arial"/>
          <w:b w:val="0"/>
          <w:sz w:val="20"/>
          <w:szCs w:val="20"/>
        </w:rPr>
        <w:t>Exzellenzcluster</w:t>
      </w:r>
      <w:r w:rsidRPr="006E1F98">
        <w:rPr>
          <w:rFonts w:ascii="Arial" w:hAnsi="Arial" w:cs="Arial"/>
          <w:sz w:val="20"/>
          <w:szCs w:val="20"/>
        </w:rPr>
        <w:t xml:space="preserve"> zur projektbezogenen Förderung international wettbewerbsfähiger Forschungsfelder und die Förderlinie </w:t>
      </w:r>
      <w:r w:rsidRPr="006E1F98">
        <w:rPr>
          <w:rStyle w:val="Fett"/>
          <w:rFonts w:ascii="Arial" w:hAnsi="Arial" w:cs="Arial"/>
          <w:b w:val="0"/>
          <w:sz w:val="20"/>
          <w:szCs w:val="20"/>
        </w:rPr>
        <w:t>Exzellenzuniversitäten</w:t>
      </w:r>
      <w:r w:rsidRPr="006E1F98">
        <w:rPr>
          <w:rFonts w:ascii="Arial" w:hAnsi="Arial" w:cs="Arial"/>
          <w:sz w:val="20"/>
          <w:szCs w:val="20"/>
        </w:rPr>
        <w:t xml:space="preserve"> zur dauerhaften Stärkung der Universitäten und zum Ausbau ihrer internationalen Spitzenstellung in der Forschung. Voraussetzung für die Förderung und Auszeichnung als Exzellenzuniversität sind mindestens zwei erfolgreich geförderte Exzellenzcluster.</w:t>
      </w:r>
    </w:p>
    <w:p w:rsidR="006E1F98" w:rsidRPr="006E1F98" w:rsidRDefault="006E1F98" w:rsidP="006E1F98">
      <w:pPr>
        <w:spacing w:before="100" w:beforeAutospacing="1" w:line="240" w:lineRule="auto"/>
        <w:outlineLvl w:val="3"/>
        <w:rPr>
          <w:rFonts w:ascii="Arial" w:hAnsi="Arial" w:cs="Arial"/>
        </w:rPr>
      </w:pPr>
      <w:r w:rsidRPr="006E1F98">
        <w:rPr>
          <w:rFonts w:ascii="Arial" w:hAnsi="Arial" w:cs="Arial"/>
          <w:b/>
          <w:bCs/>
        </w:rPr>
        <w:t>Die Exzellenzinitiative an der Universität Konstanz</w:t>
      </w:r>
      <w:r>
        <w:rPr>
          <w:rFonts w:ascii="Arial" w:hAnsi="Arial" w:cs="Arial"/>
          <w:b/>
          <w:bCs/>
        </w:rPr>
        <w:br/>
      </w:r>
      <w:r w:rsidRPr="006E1F98">
        <w:rPr>
          <w:rFonts w:ascii="Arial" w:hAnsi="Arial" w:cs="Arial"/>
        </w:rPr>
        <w:t>Bereits in der ersten Runde 2006 war die Universität Konstanz mit ihrem Exzellenzcluster „Kulturelle Grundlagen von Integration“ erfolgreich. Ihre Position stärkte sie im Jahr 2007 mit dem Zukunftskonzept „Modell Konstanz – für eine Kultur der Kreativität“ sowie der Graduiertenschule Chemische Biologie. In der zweiten Runde 2012 baute die Universität mit einer zusätzlichen Graduiertenschule Entscheidungswissenschaften ihre Position in der Spitzenforschung aus und verlängerte erfolgreich alle</w:t>
      </w:r>
      <w:r w:rsidR="00027538">
        <w:rPr>
          <w:rFonts w:ascii="Arial" w:hAnsi="Arial" w:cs="Arial"/>
        </w:rPr>
        <w:t xml:space="preserve"> bestehenden Einrichtungen sowie</w:t>
      </w:r>
      <w:r w:rsidRPr="006E1F98">
        <w:rPr>
          <w:rFonts w:ascii="Arial" w:hAnsi="Arial" w:cs="Arial"/>
        </w:rPr>
        <w:t xml:space="preserve"> ihr Zukunftskonzept. </w:t>
      </w:r>
    </w:p>
    <w:p w:rsidR="007842DD" w:rsidRPr="006E1F98" w:rsidRDefault="007842DD" w:rsidP="006E1F98">
      <w:pPr>
        <w:spacing w:line="240" w:lineRule="auto"/>
        <w:rPr>
          <w:rFonts w:ascii="Arial" w:eastAsia="Times New Roman" w:hAnsi="Arial" w:cs="Arial"/>
          <w:lang w:eastAsia="de-DE"/>
        </w:rPr>
      </w:pPr>
    </w:p>
    <w:tbl>
      <w:tblPr>
        <w:tblStyle w:val="Tabellenraster"/>
        <w:tblW w:w="0" w:type="auto"/>
        <w:tblLook w:val="04A0" w:firstRow="1" w:lastRow="0" w:firstColumn="1" w:lastColumn="0" w:noHBand="0" w:noVBand="1"/>
      </w:tblPr>
      <w:tblGrid>
        <w:gridCol w:w="8929"/>
      </w:tblGrid>
      <w:tr w:rsidR="007842DD" w:rsidRPr="006E1F98" w:rsidTr="007842DD">
        <w:tc>
          <w:tcPr>
            <w:tcW w:w="8929" w:type="dxa"/>
          </w:tcPr>
          <w:p w:rsidR="007842DD" w:rsidRPr="006E1F98" w:rsidRDefault="007842DD" w:rsidP="006E1F98">
            <w:pPr>
              <w:spacing w:line="240" w:lineRule="auto"/>
              <w:rPr>
                <w:rFonts w:ascii="Arial" w:eastAsia="Times New Roman" w:hAnsi="Arial" w:cs="Arial"/>
                <w:b/>
                <w:lang w:eastAsia="de-DE"/>
              </w:rPr>
            </w:pPr>
            <w:r w:rsidRPr="006E1F98">
              <w:rPr>
                <w:rFonts w:ascii="Arial" w:eastAsia="Times New Roman" w:hAnsi="Arial" w:cs="Arial"/>
                <w:b/>
                <w:lang w:eastAsia="de-DE"/>
              </w:rPr>
              <w:t>Faktenübersicht:</w:t>
            </w:r>
          </w:p>
          <w:p w:rsidR="006E1F98" w:rsidRPr="006E1F98" w:rsidRDefault="006E1F98" w:rsidP="006E1F98">
            <w:pPr>
              <w:pStyle w:val="Listenabsatz"/>
              <w:numPr>
                <w:ilvl w:val="0"/>
                <w:numId w:val="2"/>
              </w:numPr>
              <w:spacing w:before="100" w:beforeAutospacing="1" w:line="240" w:lineRule="auto"/>
              <w:rPr>
                <w:rFonts w:ascii="Arial" w:hAnsi="Arial" w:cs="Arial"/>
              </w:rPr>
            </w:pPr>
            <w:r w:rsidRPr="006E1F98">
              <w:rPr>
                <w:rFonts w:ascii="Arial" w:hAnsi="Arial" w:cs="Arial"/>
              </w:rPr>
              <w:t xml:space="preserve">Zwei von drei eingereichten Clusterinitiativen der Universität Konstanz werden </w:t>
            </w:r>
            <w:r w:rsidR="00464CF6">
              <w:rPr>
                <w:rFonts w:ascii="Arial" w:hAnsi="Arial" w:cs="Arial"/>
              </w:rPr>
              <w:t>in der</w:t>
            </w:r>
            <w:r w:rsidRPr="006E1F98">
              <w:rPr>
                <w:rFonts w:ascii="Arial" w:hAnsi="Arial" w:cs="Arial"/>
              </w:rPr>
              <w:t xml:space="preserve"> „Exzellenzstrategie des Bundes und der Länder“ gefördert </w:t>
            </w:r>
          </w:p>
          <w:p w:rsidR="006E1F98" w:rsidRPr="006E1F98" w:rsidRDefault="00F05C1E" w:rsidP="006E1F98">
            <w:pPr>
              <w:pStyle w:val="Listenabsatz"/>
              <w:numPr>
                <w:ilvl w:val="0"/>
                <w:numId w:val="2"/>
              </w:numPr>
              <w:spacing w:before="100" w:beforeAutospacing="1" w:line="240" w:lineRule="auto"/>
              <w:rPr>
                <w:rFonts w:ascii="Arial" w:hAnsi="Arial" w:cs="Arial"/>
              </w:rPr>
            </w:pPr>
            <w:r>
              <w:rPr>
                <w:rFonts w:ascii="Arial" w:hAnsi="Arial" w:cs="Arial"/>
              </w:rPr>
              <w:t>Erfolg in der zweiten Förderlinie Exzellenzuniversitäten damit möglich</w:t>
            </w:r>
            <w:r w:rsidR="00027538">
              <w:rPr>
                <w:rFonts w:ascii="Arial" w:hAnsi="Arial" w:cs="Arial"/>
              </w:rPr>
              <w:t>; Abgabe des Antrag</w:t>
            </w:r>
            <w:r w:rsidR="00865AE3">
              <w:rPr>
                <w:rFonts w:ascii="Arial" w:hAnsi="Arial" w:cs="Arial"/>
              </w:rPr>
              <w:t>e</w:t>
            </w:r>
            <w:r w:rsidR="00027538">
              <w:rPr>
                <w:rFonts w:ascii="Arial" w:hAnsi="Arial" w:cs="Arial"/>
              </w:rPr>
              <w:t>s am 10. Dezember 2018</w:t>
            </w:r>
          </w:p>
          <w:p w:rsidR="006E1F98" w:rsidRPr="006E1F98" w:rsidRDefault="006E1F98" w:rsidP="006E1F98">
            <w:pPr>
              <w:pStyle w:val="Listenabsatz"/>
              <w:numPr>
                <w:ilvl w:val="0"/>
                <w:numId w:val="2"/>
              </w:numPr>
              <w:spacing w:before="100" w:beforeAutospacing="1" w:line="240" w:lineRule="auto"/>
              <w:rPr>
                <w:rFonts w:ascii="Arial" w:hAnsi="Arial" w:cs="Arial"/>
              </w:rPr>
            </w:pPr>
            <w:r w:rsidRPr="006E1F98">
              <w:rPr>
                <w:rFonts w:ascii="Arial" w:hAnsi="Arial" w:cs="Arial"/>
              </w:rPr>
              <w:t>Förderbeginn</w:t>
            </w:r>
            <w:r w:rsidR="00027538">
              <w:rPr>
                <w:rFonts w:ascii="Arial" w:hAnsi="Arial" w:cs="Arial"/>
              </w:rPr>
              <w:t xml:space="preserve"> </w:t>
            </w:r>
            <w:r w:rsidR="00031A99">
              <w:rPr>
                <w:rFonts w:ascii="Arial" w:hAnsi="Arial" w:cs="Arial"/>
              </w:rPr>
              <w:t>für die</w:t>
            </w:r>
            <w:r w:rsidR="00027538">
              <w:rPr>
                <w:rFonts w:ascii="Arial" w:hAnsi="Arial" w:cs="Arial"/>
              </w:rPr>
              <w:t xml:space="preserve"> Exzellenzcluster:</w:t>
            </w:r>
            <w:r w:rsidRPr="006E1F98">
              <w:rPr>
                <w:rFonts w:ascii="Arial" w:hAnsi="Arial" w:cs="Arial"/>
              </w:rPr>
              <w:t xml:space="preserve"> 1. Januar 2019. Förderdauer zunächst sieben Jahre. Weitere sieben Jahre sind möglich</w:t>
            </w:r>
          </w:p>
          <w:p w:rsidR="00647C2D" w:rsidRDefault="00027538" w:rsidP="00647C2D">
            <w:pPr>
              <w:pStyle w:val="Listenabsatz"/>
              <w:numPr>
                <w:ilvl w:val="0"/>
                <w:numId w:val="2"/>
              </w:numPr>
              <w:spacing w:line="240" w:lineRule="auto"/>
              <w:rPr>
                <w:rFonts w:ascii="Arial" w:hAnsi="Arial" w:cs="Arial"/>
              </w:rPr>
            </w:pPr>
            <w:r>
              <w:t>Exzellenzcluster</w:t>
            </w:r>
            <w:r w:rsidR="00647C2D">
              <w:t xml:space="preserve"> „Die politische Dimension von Ungleichheit“ – Sprecher: Prof. Dr. Marius </w:t>
            </w:r>
            <w:proofErr w:type="spellStart"/>
            <w:r w:rsidR="00647C2D">
              <w:t>Busemeyer</w:t>
            </w:r>
            <w:proofErr w:type="spellEnd"/>
            <w:r w:rsidR="00647C2D">
              <w:t>, Fachbereich Politik- und Verwaltungswissenschaft; Co-</w:t>
            </w:r>
            <w:proofErr w:type="spellStart"/>
            <w:r w:rsidR="00647C2D">
              <w:t>SprecherIn</w:t>
            </w:r>
            <w:r w:rsidR="00DE5C98">
              <w:t>nen</w:t>
            </w:r>
            <w:proofErr w:type="spellEnd"/>
            <w:r w:rsidR="00647C2D">
              <w:t>: Prof. Dr. Claudia Diehl, Fachbereich Geschichte und Soziologie; Prof. Dr. Nils Weidmann, Fachbereich Politik- und Verwaltungswissenschaft</w:t>
            </w:r>
            <w:r w:rsidR="00647C2D" w:rsidRPr="00884D56">
              <w:rPr>
                <w:rFonts w:ascii="Arial" w:hAnsi="Arial" w:cs="Arial"/>
              </w:rPr>
              <w:t xml:space="preserve"> </w:t>
            </w:r>
          </w:p>
          <w:p w:rsidR="00792958" w:rsidRPr="00792958" w:rsidRDefault="00792958" w:rsidP="00792958">
            <w:pPr>
              <w:pStyle w:val="Listenabsatz"/>
              <w:spacing w:line="240" w:lineRule="auto"/>
              <w:rPr>
                <w:rFonts w:ascii="Arial" w:hAnsi="Arial" w:cs="Arial"/>
              </w:rPr>
            </w:pPr>
            <w:r>
              <w:t>uni.kn/forschen/</w:t>
            </w:r>
            <w:proofErr w:type="spellStart"/>
            <w:r>
              <w:t>inequality</w:t>
            </w:r>
            <w:proofErr w:type="spellEnd"/>
          </w:p>
          <w:p w:rsidR="006E1F98" w:rsidRPr="006E1F98" w:rsidRDefault="00027538" w:rsidP="006E1F98">
            <w:pPr>
              <w:pStyle w:val="Listenabsatz"/>
              <w:numPr>
                <w:ilvl w:val="0"/>
                <w:numId w:val="2"/>
              </w:numPr>
              <w:spacing w:line="240" w:lineRule="auto"/>
              <w:rPr>
                <w:rFonts w:ascii="Arial" w:hAnsi="Arial" w:cs="Arial"/>
              </w:rPr>
            </w:pPr>
            <w:r>
              <w:rPr>
                <w:rFonts w:ascii="Arial" w:hAnsi="Arial" w:cs="Arial"/>
              </w:rPr>
              <w:t>Exzellenzcluster</w:t>
            </w:r>
            <w:r w:rsidR="008C1C21">
              <w:rPr>
                <w:rFonts w:ascii="Arial" w:hAnsi="Arial" w:cs="Arial"/>
              </w:rPr>
              <w:t xml:space="preserve"> „</w:t>
            </w:r>
            <w:proofErr w:type="spellStart"/>
            <w:r w:rsidR="008C1C21">
              <w:rPr>
                <w:rFonts w:ascii="Arial" w:hAnsi="Arial" w:cs="Arial"/>
              </w:rPr>
              <w:t>Centre</w:t>
            </w:r>
            <w:proofErr w:type="spellEnd"/>
            <w:r w:rsidR="008C1C21">
              <w:rPr>
                <w:rFonts w:ascii="Arial" w:hAnsi="Arial" w:cs="Arial"/>
              </w:rPr>
              <w:t xml:space="preserve"> </w:t>
            </w:r>
            <w:proofErr w:type="spellStart"/>
            <w:r w:rsidR="008C1C21">
              <w:rPr>
                <w:rFonts w:ascii="Arial" w:hAnsi="Arial" w:cs="Arial"/>
              </w:rPr>
              <w:t>for</w:t>
            </w:r>
            <w:proofErr w:type="spellEnd"/>
            <w:r w:rsidR="006E1F98" w:rsidRPr="006E1F98">
              <w:rPr>
                <w:rFonts w:ascii="Arial" w:hAnsi="Arial" w:cs="Arial"/>
              </w:rPr>
              <w:t xml:space="preserve"> </w:t>
            </w:r>
            <w:proofErr w:type="spellStart"/>
            <w:r w:rsidR="006E1F98" w:rsidRPr="006E1F98">
              <w:rPr>
                <w:rFonts w:ascii="Arial" w:hAnsi="Arial" w:cs="Arial"/>
              </w:rPr>
              <w:t>the</w:t>
            </w:r>
            <w:proofErr w:type="spellEnd"/>
            <w:r w:rsidR="006E1F98" w:rsidRPr="006E1F98">
              <w:rPr>
                <w:rFonts w:ascii="Arial" w:hAnsi="Arial" w:cs="Arial"/>
              </w:rPr>
              <w:t xml:space="preserve"> </w:t>
            </w:r>
            <w:proofErr w:type="spellStart"/>
            <w:r w:rsidR="006E1F98" w:rsidRPr="006E1F98">
              <w:rPr>
                <w:rFonts w:ascii="Arial" w:hAnsi="Arial" w:cs="Arial"/>
              </w:rPr>
              <w:t>Advanced</w:t>
            </w:r>
            <w:proofErr w:type="spellEnd"/>
            <w:r w:rsidR="006E1F98" w:rsidRPr="006E1F98">
              <w:rPr>
                <w:rFonts w:ascii="Arial" w:hAnsi="Arial" w:cs="Arial"/>
              </w:rPr>
              <w:t xml:space="preserve"> Study </w:t>
            </w:r>
            <w:proofErr w:type="spellStart"/>
            <w:r w:rsidR="006E1F98" w:rsidRPr="006E1F98">
              <w:rPr>
                <w:rFonts w:ascii="Arial" w:hAnsi="Arial" w:cs="Arial"/>
              </w:rPr>
              <w:t>of</w:t>
            </w:r>
            <w:proofErr w:type="spellEnd"/>
            <w:r w:rsidR="006E1F98" w:rsidRPr="006E1F98">
              <w:rPr>
                <w:rFonts w:ascii="Arial" w:hAnsi="Arial" w:cs="Arial"/>
              </w:rPr>
              <w:t xml:space="preserve"> Collective </w:t>
            </w:r>
            <w:proofErr w:type="spellStart"/>
            <w:r w:rsidR="006E1F98" w:rsidRPr="006E1F98">
              <w:rPr>
                <w:rFonts w:ascii="Arial" w:hAnsi="Arial" w:cs="Arial"/>
              </w:rPr>
              <w:t>Behaviour</w:t>
            </w:r>
            <w:proofErr w:type="spellEnd"/>
            <w:r w:rsidR="006E1F98" w:rsidRPr="006E1F98">
              <w:rPr>
                <w:rFonts w:ascii="Arial" w:hAnsi="Arial" w:cs="Arial"/>
              </w:rPr>
              <w:t xml:space="preserve">“ – Sprecher: Prof. Dr. Iain </w:t>
            </w:r>
            <w:proofErr w:type="spellStart"/>
            <w:r w:rsidR="006E1F98" w:rsidRPr="006E1F98">
              <w:rPr>
                <w:rFonts w:ascii="Arial" w:hAnsi="Arial" w:cs="Arial"/>
              </w:rPr>
              <w:t>Couzin</w:t>
            </w:r>
            <w:proofErr w:type="spellEnd"/>
            <w:r w:rsidR="006E1F98" w:rsidRPr="006E1F98">
              <w:rPr>
                <w:rFonts w:ascii="Arial" w:hAnsi="Arial" w:cs="Arial"/>
              </w:rPr>
              <w:t xml:space="preserve">, Fachbereich Biologie; Prof. Dr. Oliver </w:t>
            </w:r>
            <w:proofErr w:type="spellStart"/>
            <w:r w:rsidR="006E1F98" w:rsidRPr="006E1F98">
              <w:rPr>
                <w:rFonts w:ascii="Arial" w:hAnsi="Arial" w:cs="Arial"/>
              </w:rPr>
              <w:t>Deussen</w:t>
            </w:r>
            <w:proofErr w:type="spellEnd"/>
            <w:r w:rsidR="006E1F98" w:rsidRPr="006E1F98">
              <w:rPr>
                <w:rFonts w:ascii="Arial" w:hAnsi="Arial" w:cs="Arial"/>
              </w:rPr>
              <w:t>, Fachbereich Informatik und Informationswissenschaft; Prof. Dr. Urs Fischbacher, Fachbereich Wirtschaftswissenschaften</w:t>
            </w:r>
          </w:p>
          <w:p w:rsidR="006E1F98" w:rsidRPr="006E1F98" w:rsidRDefault="006E1F98" w:rsidP="006E1F98">
            <w:pPr>
              <w:pStyle w:val="Listenabsatz"/>
              <w:spacing w:line="240" w:lineRule="auto"/>
              <w:rPr>
                <w:rFonts w:ascii="Arial" w:hAnsi="Arial" w:cs="Arial"/>
              </w:rPr>
            </w:pPr>
            <w:r w:rsidRPr="006E1F98">
              <w:rPr>
                <w:rFonts w:ascii="Arial" w:hAnsi="Arial" w:cs="Arial"/>
              </w:rPr>
              <w:t>uni.kn/</w:t>
            </w:r>
            <w:r w:rsidR="008C2FF5">
              <w:rPr>
                <w:rFonts w:ascii="Arial" w:hAnsi="Arial" w:cs="Arial"/>
              </w:rPr>
              <w:t>forschen</w:t>
            </w:r>
            <w:bookmarkStart w:id="0" w:name="_GoBack"/>
            <w:bookmarkEnd w:id="0"/>
            <w:r w:rsidRPr="006E1F98">
              <w:rPr>
                <w:rFonts w:ascii="Arial" w:hAnsi="Arial" w:cs="Arial"/>
              </w:rPr>
              <w:t>/</w:t>
            </w:r>
            <w:proofErr w:type="spellStart"/>
            <w:r w:rsidRPr="006E1F98">
              <w:rPr>
                <w:rFonts w:ascii="Arial" w:hAnsi="Arial" w:cs="Arial"/>
              </w:rPr>
              <w:t>collective-behaviour</w:t>
            </w:r>
            <w:proofErr w:type="spellEnd"/>
            <w:r w:rsidRPr="006E1F98">
              <w:rPr>
                <w:rFonts w:ascii="Arial" w:hAnsi="Arial" w:cs="Arial"/>
              </w:rPr>
              <w:t xml:space="preserve"> </w:t>
            </w:r>
          </w:p>
          <w:p w:rsidR="006E1F98" w:rsidRPr="008102BD" w:rsidRDefault="006E1F98" w:rsidP="006E1F98">
            <w:pPr>
              <w:pStyle w:val="Listenabsatz"/>
              <w:numPr>
                <w:ilvl w:val="0"/>
                <w:numId w:val="2"/>
              </w:numPr>
              <w:spacing w:line="240" w:lineRule="auto"/>
              <w:rPr>
                <w:rFonts w:ascii="Arial" w:hAnsi="Arial" w:cs="Arial"/>
                <w:b/>
              </w:rPr>
            </w:pPr>
            <w:r w:rsidRPr="006E1F98">
              <w:rPr>
                <w:rFonts w:ascii="Arial" w:hAnsi="Arial" w:cs="Arial"/>
              </w:rPr>
              <w:t xml:space="preserve">Die Exzellenzstrategie umfasst die beiden Förderlinien </w:t>
            </w:r>
            <w:r w:rsidRPr="008102BD">
              <w:rPr>
                <w:rStyle w:val="Fett"/>
                <w:rFonts w:ascii="Arial" w:hAnsi="Arial" w:cs="Arial"/>
                <w:b w:val="0"/>
              </w:rPr>
              <w:t>Exzellenzcluster</w:t>
            </w:r>
            <w:r w:rsidRPr="008102BD">
              <w:rPr>
                <w:rFonts w:ascii="Arial" w:hAnsi="Arial" w:cs="Arial"/>
                <w:b/>
              </w:rPr>
              <w:t xml:space="preserve"> </w:t>
            </w:r>
            <w:r w:rsidRPr="00867CA2">
              <w:rPr>
                <w:rFonts w:ascii="Arial" w:hAnsi="Arial" w:cs="Arial"/>
              </w:rPr>
              <w:t>und</w:t>
            </w:r>
            <w:r w:rsidRPr="008102BD">
              <w:rPr>
                <w:rFonts w:ascii="Arial" w:hAnsi="Arial" w:cs="Arial"/>
                <w:b/>
              </w:rPr>
              <w:t xml:space="preserve"> </w:t>
            </w:r>
            <w:r w:rsidRPr="008102BD">
              <w:rPr>
                <w:rStyle w:val="Fett"/>
                <w:rFonts w:ascii="Arial" w:hAnsi="Arial" w:cs="Arial"/>
                <w:b w:val="0"/>
              </w:rPr>
              <w:t>Exzellenzuniversitäten</w:t>
            </w:r>
          </w:p>
          <w:p w:rsidR="006E1F98" w:rsidRPr="008102BD" w:rsidRDefault="006E1F98" w:rsidP="006E1F98">
            <w:pPr>
              <w:pStyle w:val="Listenabsatz"/>
              <w:numPr>
                <w:ilvl w:val="0"/>
                <w:numId w:val="2"/>
              </w:numPr>
              <w:spacing w:line="240" w:lineRule="auto"/>
              <w:rPr>
                <w:rFonts w:ascii="Arial" w:hAnsi="Arial" w:cs="Arial"/>
              </w:rPr>
            </w:pPr>
            <w:r w:rsidRPr="008102BD">
              <w:rPr>
                <w:rFonts w:ascii="Arial" w:hAnsi="Arial" w:cs="Arial"/>
              </w:rPr>
              <w:t>Weitere Informationen unter:</w:t>
            </w:r>
            <w:r w:rsidR="008102BD" w:rsidRPr="008102BD">
              <w:rPr>
                <w:rFonts w:ascii="Arial" w:hAnsi="Arial" w:cs="Arial"/>
              </w:rPr>
              <w:t xml:space="preserve"> </w:t>
            </w:r>
            <w:r w:rsidRPr="008102BD">
              <w:rPr>
                <w:rFonts w:ascii="Arial" w:hAnsi="Arial" w:cs="Arial"/>
              </w:rPr>
              <w:t>uni.kn/</w:t>
            </w:r>
            <w:proofErr w:type="spellStart"/>
            <w:r w:rsidRPr="008102BD">
              <w:rPr>
                <w:rFonts w:ascii="Arial" w:hAnsi="Arial" w:cs="Arial"/>
              </w:rPr>
              <w:t>exzellenzstrategie</w:t>
            </w:r>
            <w:proofErr w:type="spellEnd"/>
          </w:p>
          <w:p w:rsidR="007842DD" w:rsidRPr="006E1F98" w:rsidRDefault="007842DD" w:rsidP="006E1F98">
            <w:pPr>
              <w:spacing w:line="240" w:lineRule="auto"/>
              <w:rPr>
                <w:rFonts w:ascii="Arial" w:eastAsia="Times New Roman" w:hAnsi="Arial" w:cs="Arial"/>
                <w:lang w:eastAsia="de-DE"/>
              </w:rPr>
            </w:pPr>
          </w:p>
        </w:tc>
      </w:tr>
    </w:tbl>
    <w:p w:rsidR="007842DD" w:rsidRDefault="007842DD" w:rsidP="006E1F98">
      <w:pPr>
        <w:spacing w:line="240" w:lineRule="auto"/>
        <w:rPr>
          <w:rFonts w:ascii="Arial" w:eastAsia="Times New Roman" w:hAnsi="Arial" w:cs="Arial"/>
          <w:lang w:eastAsia="de-DE"/>
        </w:rPr>
      </w:pPr>
    </w:p>
    <w:p w:rsidR="00F65702" w:rsidRPr="00D3192D" w:rsidRDefault="00F65702" w:rsidP="006E1F98">
      <w:pPr>
        <w:spacing w:line="240" w:lineRule="auto"/>
      </w:pPr>
    </w:p>
    <w:p w:rsidR="00F65702" w:rsidRPr="00D3192D" w:rsidRDefault="00F65702" w:rsidP="006E1F98">
      <w:pPr>
        <w:spacing w:line="240" w:lineRule="auto"/>
        <w:rPr>
          <w:b/>
        </w:rPr>
      </w:pPr>
      <w:r w:rsidRPr="00D3192D">
        <w:rPr>
          <w:b/>
        </w:rPr>
        <w:t>Kontakt</w:t>
      </w:r>
      <w:r w:rsidR="000960BD" w:rsidRPr="00D3192D">
        <w:rPr>
          <w:b/>
        </w:rPr>
        <w:t>:</w:t>
      </w:r>
    </w:p>
    <w:p w:rsidR="00F65702" w:rsidRPr="00D3192D" w:rsidRDefault="00F65702" w:rsidP="006E1F98">
      <w:pPr>
        <w:spacing w:line="240" w:lineRule="auto"/>
      </w:pPr>
      <w:r w:rsidRPr="00D3192D">
        <w:t>Universität Konstanz</w:t>
      </w:r>
    </w:p>
    <w:p w:rsidR="00F65702" w:rsidRPr="00D3192D" w:rsidRDefault="00F65702" w:rsidP="006E1F98">
      <w:pPr>
        <w:spacing w:line="240" w:lineRule="auto"/>
      </w:pPr>
      <w:r w:rsidRPr="00D3192D">
        <w:t>Kommunikation und Marketing</w:t>
      </w:r>
    </w:p>
    <w:p w:rsidR="001F52CC" w:rsidRDefault="0011027D" w:rsidP="006E1F98">
      <w:pPr>
        <w:spacing w:line="240" w:lineRule="auto"/>
      </w:pPr>
      <w:r w:rsidRPr="00D3192D">
        <w:t xml:space="preserve">Telefon: + 49 7531 </w:t>
      </w:r>
      <w:r w:rsidR="00F65702" w:rsidRPr="00D3192D">
        <w:t>88-3603</w:t>
      </w:r>
    </w:p>
    <w:p w:rsidR="00546D5C" w:rsidRPr="00882E13" w:rsidRDefault="00546D5C" w:rsidP="00546D5C">
      <w:pPr>
        <w:spacing w:line="240" w:lineRule="auto"/>
      </w:pPr>
      <w:r>
        <w:t>Mobil: +49 (0)151 / 27671919</w:t>
      </w:r>
    </w:p>
    <w:p w:rsidR="00F65702" w:rsidRPr="00D3192D" w:rsidRDefault="00F65702" w:rsidP="006E1F98">
      <w:pPr>
        <w:spacing w:line="240" w:lineRule="auto"/>
      </w:pPr>
      <w:r w:rsidRPr="00D3192D">
        <w:t xml:space="preserve">E-Mail: </w:t>
      </w:r>
      <w:r w:rsidR="001F52CC" w:rsidRPr="00D3192D">
        <w:t>kum@uni-konstanz.de</w:t>
      </w:r>
    </w:p>
    <w:p w:rsidR="00F65702" w:rsidRPr="00D3192D" w:rsidRDefault="00F65702" w:rsidP="006E1F98">
      <w:pPr>
        <w:spacing w:line="240" w:lineRule="auto"/>
      </w:pPr>
    </w:p>
    <w:p w:rsidR="005D3841" w:rsidRPr="00D3192D" w:rsidRDefault="005D3841" w:rsidP="006E1F98">
      <w:pPr>
        <w:spacing w:line="240" w:lineRule="auto"/>
        <w:rPr>
          <w:b/>
          <w:i/>
          <w:color w:val="00A9E0" w:themeColor="accent1"/>
        </w:rPr>
      </w:pPr>
      <w:r w:rsidRPr="00D3192D">
        <w:rPr>
          <w:b/>
          <w:i/>
          <w:color w:val="00A9E0" w:themeColor="accent1"/>
        </w:rPr>
        <w:t>- uni.kn</w:t>
      </w:r>
    </w:p>
    <w:p w:rsidR="005D3841" w:rsidRPr="00D3192D" w:rsidRDefault="005D3841" w:rsidP="006E1F98">
      <w:pPr>
        <w:spacing w:line="240" w:lineRule="auto"/>
      </w:pPr>
    </w:p>
    <w:sectPr w:rsidR="005D3841" w:rsidRPr="00D3192D" w:rsidSect="004D3DC1">
      <w:headerReference w:type="default" r:id="rId8"/>
      <w:headerReference w:type="first" r:id="rId9"/>
      <w:pgSz w:w="11906" w:h="16838" w:code="9"/>
      <w:pgMar w:top="1276" w:right="1983" w:bottom="1418" w:left="1134" w:header="709" w:footer="6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84" w:rsidRDefault="00740D84" w:rsidP="00055AC0">
      <w:pPr>
        <w:spacing w:line="240" w:lineRule="auto"/>
      </w:pPr>
      <w:r>
        <w:separator/>
      </w:r>
    </w:p>
  </w:endnote>
  <w:endnote w:type="continuationSeparator" w:id="0">
    <w:p w:rsidR="00740D84" w:rsidRDefault="00740D84"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84" w:rsidRDefault="00740D84" w:rsidP="00055AC0">
      <w:pPr>
        <w:spacing w:line="240" w:lineRule="auto"/>
      </w:pPr>
      <w:r>
        <w:separator/>
      </w:r>
    </w:p>
  </w:footnote>
  <w:footnote w:type="continuationSeparator" w:id="0">
    <w:p w:rsidR="00740D84" w:rsidRDefault="00740D84" w:rsidP="00055A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25" w:rsidRDefault="005616FE" w:rsidP="00161325">
    <w:r>
      <w:rPr>
        <w:noProof/>
        <w:lang w:eastAsia="de-DE"/>
      </w:rPr>
      <mc:AlternateContent>
        <mc:Choice Requires="wps">
          <w:drawing>
            <wp:anchor distT="0" distB="0" distL="114300" distR="114300" simplePos="0" relativeHeight="251672576" behindDoc="0" locked="1" layoutInCell="1" allowOverlap="1" wp14:anchorId="04DF9CCE" wp14:editId="118F4057">
              <wp:simplePos x="0" y="0"/>
              <wp:positionH relativeFrom="page">
                <wp:posOffset>288290</wp:posOffset>
              </wp:positionH>
              <wp:positionV relativeFrom="page">
                <wp:posOffset>5346700</wp:posOffset>
              </wp:positionV>
              <wp:extent cx="180000" cy="0"/>
              <wp:effectExtent l="0" t="0" r="10795" b="19050"/>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A27FKWHAIAADo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Pr>
        <w:noProof/>
        <w:lang w:eastAsia="de-DE"/>
      </w:rPr>
      <mc:AlternateContent>
        <mc:Choice Requires="wps">
          <w:drawing>
            <wp:anchor distT="0" distB="0" distL="114300" distR="114300" simplePos="0" relativeHeight="251670528" behindDoc="0" locked="1" layoutInCell="1" allowOverlap="1" wp14:anchorId="3FA3F13E" wp14:editId="0F6AB4BD">
              <wp:simplePos x="0" y="0"/>
              <wp:positionH relativeFrom="page">
                <wp:posOffset>288290</wp:posOffset>
              </wp:positionH>
              <wp:positionV relativeFrom="page">
                <wp:posOffset>3780790</wp:posOffset>
              </wp:positionV>
              <wp:extent cx="180000" cy="0"/>
              <wp:effectExtent l="0" t="0" r="1079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L58Iy4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0" w:rsidRDefault="00A15FA9">
    <w:pPr>
      <w:pStyle w:val="Kopfzeile"/>
    </w:pPr>
    <w:r>
      <w:rPr>
        <w:noProof/>
        <w:lang w:eastAsia="de-DE"/>
      </w:rPr>
      <w:drawing>
        <wp:anchor distT="0" distB="0" distL="114300" distR="114300" simplePos="0" relativeHeight="251673600" behindDoc="1" locked="1" layoutInCell="1" allowOverlap="1" wp14:anchorId="0BA468A4" wp14:editId="3D4F14F9">
          <wp:simplePos x="0" y="0"/>
          <wp:positionH relativeFrom="page">
            <wp:posOffset>4608830</wp:posOffset>
          </wp:positionH>
          <wp:positionV relativeFrom="page">
            <wp:posOffset>0</wp:posOffset>
          </wp:positionV>
          <wp:extent cx="2952000" cy="162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Min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1620000"/>
                  </a:xfrm>
                  <a:prstGeom prst="rect">
                    <a:avLst/>
                  </a:prstGeom>
                </pic:spPr>
              </pic:pic>
            </a:graphicData>
          </a:graphic>
          <wp14:sizeRelH relativeFrom="margin">
            <wp14:pctWidth>0</wp14:pctWidth>
          </wp14:sizeRelH>
          <wp14:sizeRelV relativeFrom="margin">
            <wp14:pctHeight>0</wp14:pctHeight>
          </wp14:sizeRelV>
        </wp:anchor>
      </w:drawing>
    </w:r>
    <w:r w:rsidR="005616FE">
      <w:rPr>
        <w:noProof/>
        <w:lang w:eastAsia="de-DE"/>
      </w:rPr>
      <mc:AlternateContent>
        <mc:Choice Requires="wps">
          <w:drawing>
            <wp:anchor distT="0" distB="0" distL="114300" distR="114300" simplePos="0" relativeHeight="251668480" behindDoc="0" locked="1" layoutInCell="1" allowOverlap="1" wp14:anchorId="1DE4738B" wp14:editId="6031623A">
              <wp:simplePos x="0" y="0"/>
              <wp:positionH relativeFrom="page">
                <wp:posOffset>288290</wp:posOffset>
              </wp:positionH>
              <wp:positionV relativeFrom="page">
                <wp:posOffset>5346700</wp:posOffset>
              </wp:positionV>
              <wp:extent cx="180000" cy="0"/>
              <wp:effectExtent l="0" t="0" r="10795"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421pt" to="36.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" strokecolor="#00a9e0 [3204]" strokeweight="1pt">
              <w10:wrap anchorx="page" anchory="page"/>
              <w10:anchorlock/>
            </v:line>
          </w:pict>
        </mc:Fallback>
      </mc:AlternateContent>
    </w:r>
    <w:r w:rsidR="005616FE">
      <w:rPr>
        <w:noProof/>
        <w:lang w:eastAsia="de-DE"/>
      </w:rPr>
      <mc:AlternateContent>
        <mc:Choice Requires="wps">
          <w:drawing>
            <wp:anchor distT="0" distB="0" distL="114300" distR="114300" simplePos="0" relativeHeight="251666432" behindDoc="0" locked="1" layoutInCell="1" allowOverlap="1" wp14:anchorId="619236E4" wp14:editId="4150B147">
              <wp:simplePos x="0" y="0"/>
              <wp:positionH relativeFrom="page">
                <wp:posOffset>288290</wp:posOffset>
              </wp:positionH>
              <wp:positionV relativeFrom="page">
                <wp:posOffset>3780790</wp:posOffset>
              </wp:positionV>
              <wp:extent cx="180000" cy="0"/>
              <wp:effectExtent l="0" t="0" r="1079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127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" strokecolor="#00a9e0 [3204]" strokeweight="1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170"/>
    <w:multiLevelType w:val="hybridMultilevel"/>
    <w:tmpl w:val="F55E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63662D"/>
    <w:multiLevelType w:val="hybridMultilevel"/>
    <w:tmpl w:val="E33E7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84"/>
    <w:rsid w:val="00001D85"/>
    <w:rsid w:val="0001458F"/>
    <w:rsid w:val="00017DED"/>
    <w:rsid w:val="00025C1A"/>
    <w:rsid w:val="00027538"/>
    <w:rsid w:val="00031A99"/>
    <w:rsid w:val="000466F0"/>
    <w:rsid w:val="00055AC0"/>
    <w:rsid w:val="00063560"/>
    <w:rsid w:val="000960BD"/>
    <w:rsid w:val="000A189B"/>
    <w:rsid w:val="000B02F3"/>
    <w:rsid w:val="000C369F"/>
    <w:rsid w:val="000D4AA0"/>
    <w:rsid w:val="0011027D"/>
    <w:rsid w:val="001175AB"/>
    <w:rsid w:val="00161325"/>
    <w:rsid w:val="0017133D"/>
    <w:rsid w:val="00185AD3"/>
    <w:rsid w:val="001952DD"/>
    <w:rsid w:val="001A31A9"/>
    <w:rsid w:val="001C7858"/>
    <w:rsid w:val="001F52CC"/>
    <w:rsid w:val="00207335"/>
    <w:rsid w:val="00225F72"/>
    <w:rsid w:val="00235E18"/>
    <w:rsid w:val="00242B7B"/>
    <w:rsid w:val="00271412"/>
    <w:rsid w:val="00287AFB"/>
    <w:rsid w:val="00290149"/>
    <w:rsid w:val="002B6EFC"/>
    <w:rsid w:val="002C5781"/>
    <w:rsid w:val="002D3008"/>
    <w:rsid w:val="002F276B"/>
    <w:rsid w:val="00337473"/>
    <w:rsid w:val="004276A9"/>
    <w:rsid w:val="00445AE5"/>
    <w:rsid w:val="00464CF6"/>
    <w:rsid w:val="00497251"/>
    <w:rsid w:val="004D3DC1"/>
    <w:rsid w:val="005109C4"/>
    <w:rsid w:val="00533E99"/>
    <w:rsid w:val="00534A46"/>
    <w:rsid w:val="005362C5"/>
    <w:rsid w:val="00541CD1"/>
    <w:rsid w:val="00543940"/>
    <w:rsid w:val="00546D5C"/>
    <w:rsid w:val="005539C7"/>
    <w:rsid w:val="005616FE"/>
    <w:rsid w:val="005858BC"/>
    <w:rsid w:val="00587B8B"/>
    <w:rsid w:val="005B6983"/>
    <w:rsid w:val="005C55E6"/>
    <w:rsid w:val="005D3841"/>
    <w:rsid w:val="005E714C"/>
    <w:rsid w:val="00602BCA"/>
    <w:rsid w:val="00605A41"/>
    <w:rsid w:val="00631AC8"/>
    <w:rsid w:val="006354D1"/>
    <w:rsid w:val="006440D5"/>
    <w:rsid w:val="00647C2D"/>
    <w:rsid w:val="00672E88"/>
    <w:rsid w:val="00682B4F"/>
    <w:rsid w:val="006B74CF"/>
    <w:rsid w:val="006D723D"/>
    <w:rsid w:val="006E1F98"/>
    <w:rsid w:val="006F3E26"/>
    <w:rsid w:val="00740D84"/>
    <w:rsid w:val="007842DD"/>
    <w:rsid w:val="00792958"/>
    <w:rsid w:val="007A7B47"/>
    <w:rsid w:val="007B2C5E"/>
    <w:rsid w:val="007B5C70"/>
    <w:rsid w:val="008102BD"/>
    <w:rsid w:val="00865AE3"/>
    <w:rsid w:val="00867CA2"/>
    <w:rsid w:val="008B66E9"/>
    <w:rsid w:val="008C1C21"/>
    <w:rsid w:val="008C2FF5"/>
    <w:rsid w:val="008C3B2B"/>
    <w:rsid w:val="008F5B07"/>
    <w:rsid w:val="009054D9"/>
    <w:rsid w:val="00932523"/>
    <w:rsid w:val="00942B90"/>
    <w:rsid w:val="009648CA"/>
    <w:rsid w:val="009B27FB"/>
    <w:rsid w:val="009C5F4A"/>
    <w:rsid w:val="009C618C"/>
    <w:rsid w:val="00A15FA9"/>
    <w:rsid w:val="00A352E8"/>
    <w:rsid w:val="00A462AC"/>
    <w:rsid w:val="00AB0433"/>
    <w:rsid w:val="00B24F77"/>
    <w:rsid w:val="00B848E8"/>
    <w:rsid w:val="00BE57C2"/>
    <w:rsid w:val="00BF6D37"/>
    <w:rsid w:val="00C2401C"/>
    <w:rsid w:val="00C3340F"/>
    <w:rsid w:val="00C731D3"/>
    <w:rsid w:val="00D1664F"/>
    <w:rsid w:val="00D30706"/>
    <w:rsid w:val="00D3192D"/>
    <w:rsid w:val="00D76760"/>
    <w:rsid w:val="00DB4437"/>
    <w:rsid w:val="00DE5C98"/>
    <w:rsid w:val="00E64D46"/>
    <w:rsid w:val="00E83F5F"/>
    <w:rsid w:val="00E93EB1"/>
    <w:rsid w:val="00ED1D08"/>
    <w:rsid w:val="00F05C1E"/>
    <w:rsid w:val="00F11A01"/>
    <w:rsid w:val="00F44184"/>
    <w:rsid w:val="00F60C80"/>
    <w:rsid w:val="00F65702"/>
    <w:rsid w:val="00F823AE"/>
    <w:rsid w:val="00FB3FC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Date"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52E8"/>
    <w:pPr>
      <w:spacing w:after="0" w:line="280" w:lineRule="atLeast"/>
    </w:pPr>
  </w:style>
  <w:style w:type="paragraph" w:styleId="berschrift1">
    <w:name w:val="heading 1"/>
    <w:basedOn w:val="Standard"/>
    <w:next w:val="Standard"/>
    <w:link w:val="berschrift1Zchn"/>
    <w:uiPriority w:val="9"/>
    <w:qFormat/>
    <w:rsid w:val="00A352E8"/>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after="0" w:line="240" w:lineRule="auto"/>
    </w:pPr>
  </w:style>
  <w:style w:type="table" w:styleId="Tabellenraster">
    <w:name w:val="Table Grid"/>
    <w:basedOn w:val="NormaleTabelle"/>
    <w:rsid w:val="00D166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52E8"/>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A352E8"/>
    <w:rPr>
      <w:rFonts w:asciiTheme="majorHAnsi" w:eastAsiaTheme="majorEastAsia" w:hAnsiTheme="majorHAnsi" w:cstheme="majorBidi"/>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basedOn w:val="Absatz-Standardschriftart"/>
    <w:link w:val="Fuzeile"/>
    <w:uiPriority w:val="99"/>
    <w:semiHidden/>
    <w:rsid w:val="00A352E8"/>
    <w:rPr>
      <w:sz w:val="14"/>
    </w:rPr>
  </w:style>
  <w:style w:type="paragraph" w:customStyle="1" w:styleId="Bank">
    <w:name w:val="Bank"/>
    <w:basedOn w:val="Fuzeile"/>
    <w:qFormat/>
    <w:rsid w:val="00025C1A"/>
    <w:pPr>
      <w:pBdr>
        <w:top w:val="single" w:sz="8" w:space="4" w:color="00A9E0" w:themeColor="accent1"/>
      </w:pBdr>
    </w:pPr>
  </w:style>
  <w:style w:type="paragraph" w:customStyle="1" w:styleId="Absender">
    <w:name w:val="Absender"/>
    <w:basedOn w:val="Standard"/>
    <w:next w:val="AbsenderInfo"/>
    <w:qFormat/>
    <w:rsid w:val="00025C1A"/>
    <w:pPr>
      <w:framePr w:hSpace="141" w:wrap="around" w:vAnchor="text" w:hAnchor="text" w:y="1"/>
      <w:suppressOverlap/>
      <w:jc w:val="right"/>
    </w:pPr>
    <w:rPr>
      <w:b/>
      <w:spacing w:val="5"/>
      <w:u w:val="single" w:color="00A9E0" w:themeColor="accent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basedOn w:val="Absatz-Standardschriftart"/>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themeColor="background1"/>
      <w:sz w:val="2"/>
    </w:rPr>
  </w:style>
  <w:style w:type="character" w:styleId="Hyperlink">
    <w:name w:val="Hyperlink"/>
    <w:basedOn w:val="Absatz-Standardschriftart"/>
    <w:uiPriority w:val="99"/>
    <w:unhideWhenUsed/>
    <w:rsid w:val="00F65702"/>
    <w:rPr>
      <w:color w:val="5F5F5F" w:themeColor="hyperlink"/>
      <w:u w:val="single"/>
    </w:rPr>
  </w:style>
  <w:style w:type="paragraph" w:styleId="Listenabsatz">
    <w:name w:val="List Paragraph"/>
    <w:basedOn w:val="Standard"/>
    <w:uiPriority w:val="34"/>
    <w:qFormat/>
    <w:rsid w:val="001F52CC"/>
    <w:pPr>
      <w:ind w:left="720"/>
      <w:contextualSpacing/>
    </w:pPr>
  </w:style>
  <w:style w:type="character" w:styleId="Fett">
    <w:name w:val="Strong"/>
    <w:basedOn w:val="Absatz-Standardschriftart"/>
    <w:uiPriority w:val="22"/>
    <w:qFormat/>
    <w:rsid w:val="006E1F98"/>
    <w:rPr>
      <w:b/>
      <w:bCs/>
    </w:rPr>
  </w:style>
  <w:style w:type="paragraph" w:styleId="StandardWeb">
    <w:name w:val="Normal (Web)"/>
    <w:basedOn w:val="Standard"/>
    <w:uiPriority w:val="99"/>
    <w:unhideWhenUsed/>
    <w:rsid w:val="006E1F9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uiPriority="11"/>
    <w:lsdException w:name="Date" w:semiHidden="0"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352E8"/>
    <w:pPr>
      <w:spacing w:after="0" w:line="280" w:lineRule="atLeast"/>
    </w:pPr>
  </w:style>
  <w:style w:type="paragraph" w:styleId="berschrift1">
    <w:name w:val="heading 1"/>
    <w:basedOn w:val="Standard"/>
    <w:next w:val="Standard"/>
    <w:link w:val="berschrift1Zchn"/>
    <w:uiPriority w:val="9"/>
    <w:qFormat/>
    <w:rsid w:val="00A352E8"/>
    <w:pPr>
      <w:keepNext/>
      <w:keepLines/>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672E88"/>
    <w:pPr>
      <w:keepNext/>
      <w:keepLines/>
      <w:outlineLvl w:val="1"/>
    </w:pPr>
    <w:rPr>
      <w:rFonts w:asciiTheme="majorHAnsi" w:eastAsiaTheme="majorEastAsia" w:hAnsiTheme="majorHAnsi"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after="0" w:line="240" w:lineRule="auto"/>
    </w:pPr>
  </w:style>
  <w:style w:type="table" w:styleId="Tabellenraster">
    <w:name w:val="Table Grid"/>
    <w:basedOn w:val="NormaleTabelle"/>
    <w:rsid w:val="00D166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52E8"/>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semiHidden/>
    <w:rsid w:val="00A352E8"/>
    <w:rPr>
      <w:rFonts w:asciiTheme="majorHAnsi" w:eastAsiaTheme="majorEastAsia" w:hAnsiTheme="majorHAnsi" w:cstheme="majorBidi"/>
      <w:bCs/>
      <w:szCs w:val="26"/>
    </w:rPr>
  </w:style>
  <w:style w:type="paragraph" w:styleId="Kopfzeile">
    <w:name w:val="header"/>
    <w:basedOn w:val="Standard"/>
    <w:link w:val="KopfzeileZchn"/>
    <w:semiHidden/>
    <w:rsid w:val="009648CA"/>
  </w:style>
  <w:style w:type="character" w:customStyle="1" w:styleId="KopfzeileZchn">
    <w:name w:val="Kopfzeile Zchn"/>
    <w:basedOn w:val="Absatz-Standardschriftart"/>
    <w:link w:val="Kopfzeile"/>
    <w:semiHidden/>
    <w:rsid w:val="00A352E8"/>
  </w:style>
  <w:style w:type="paragraph" w:styleId="Fuzeile">
    <w:name w:val="footer"/>
    <w:basedOn w:val="Standard"/>
    <w:link w:val="FuzeileZchn"/>
    <w:uiPriority w:val="99"/>
    <w:semiHidden/>
    <w:rsid w:val="00C731D3"/>
    <w:pPr>
      <w:tabs>
        <w:tab w:val="center" w:pos="4536"/>
        <w:tab w:val="right" w:pos="9072"/>
      </w:tabs>
      <w:spacing w:line="220" w:lineRule="atLeast"/>
    </w:pPr>
    <w:rPr>
      <w:sz w:val="14"/>
    </w:rPr>
  </w:style>
  <w:style w:type="character" w:customStyle="1" w:styleId="FuzeileZchn">
    <w:name w:val="Fußzeile Zchn"/>
    <w:basedOn w:val="Absatz-Standardschriftart"/>
    <w:link w:val="Fuzeile"/>
    <w:uiPriority w:val="99"/>
    <w:semiHidden/>
    <w:rsid w:val="00A352E8"/>
    <w:rPr>
      <w:sz w:val="14"/>
    </w:rPr>
  </w:style>
  <w:style w:type="paragraph" w:customStyle="1" w:styleId="Bank">
    <w:name w:val="Bank"/>
    <w:basedOn w:val="Fuzeile"/>
    <w:qFormat/>
    <w:rsid w:val="00025C1A"/>
    <w:pPr>
      <w:pBdr>
        <w:top w:val="single" w:sz="8" w:space="4" w:color="00A9E0" w:themeColor="accent1"/>
      </w:pBdr>
    </w:pPr>
  </w:style>
  <w:style w:type="paragraph" w:customStyle="1" w:styleId="Absender">
    <w:name w:val="Absender"/>
    <w:basedOn w:val="Standard"/>
    <w:next w:val="AbsenderInfo"/>
    <w:qFormat/>
    <w:rsid w:val="00025C1A"/>
    <w:pPr>
      <w:framePr w:hSpace="141" w:wrap="around" w:vAnchor="text" w:hAnchor="text" w:y="1"/>
      <w:suppressOverlap/>
      <w:jc w:val="right"/>
    </w:pPr>
    <w:rPr>
      <w:b/>
      <w:spacing w:val="5"/>
      <w:u w:val="single" w:color="00A9E0" w:themeColor="accent1"/>
    </w:rPr>
  </w:style>
  <w:style w:type="paragraph" w:customStyle="1" w:styleId="AbsenderInfo">
    <w:name w:val="AbsenderInfo"/>
    <w:basedOn w:val="Standard"/>
    <w:qFormat/>
    <w:rsid w:val="000D4AA0"/>
    <w:pPr>
      <w:framePr w:hSpace="141" w:wrap="around" w:vAnchor="text" w:hAnchor="text" w:y="1"/>
      <w:spacing w:line="180" w:lineRule="atLeast"/>
      <w:suppressOverlap/>
      <w:jc w:val="right"/>
    </w:pPr>
    <w:rPr>
      <w:sz w:val="14"/>
    </w:rPr>
  </w:style>
  <w:style w:type="paragraph" w:styleId="Datum">
    <w:name w:val="Date"/>
    <w:basedOn w:val="Standard"/>
    <w:next w:val="Standard"/>
    <w:link w:val="DatumZchn"/>
    <w:uiPriority w:val="99"/>
    <w:rsid w:val="00235E18"/>
    <w:pPr>
      <w:jc w:val="right"/>
    </w:pPr>
  </w:style>
  <w:style w:type="character" w:customStyle="1" w:styleId="DatumZchn">
    <w:name w:val="Datum Zchn"/>
    <w:basedOn w:val="Absatz-Standardschriftart"/>
    <w:link w:val="Datum"/>
    <w:uiPriority w:val="99"/>
    <w:rsid w:val="00235E18"/>
    <w:rPr>
      <w:color w:val="FF0000"/>
    </w:rPr>
  </w:style>
  <w:style w:type="paragraph" w:customStyle="1" w:styleId="Fensterzeile">
    <w:name w:val="Fensterzeile"/>
    <w:basedOn w:val="Standard"/>
    <w:qFormat/>
    <w:rsid w:val="0017133D"/>
    <w:pPr>
      <w:spacing w:before="40" w:line="220" w:lineRule="atLeast"/>
    </w:pPr>
    <w:rPr>
      <w:sz w:val="14"/>
    </w:rPr>
  </w:style>
  <w:style w:type="paragraph" w:customStyle="1" w:styleId="Betreff">
    <w:name w:val="Betreff"/>
    <w:basedOn w:val="Standard"/>
    <w:qFormat/>
    <w:rsid w:val="002D3008"/>
    <w:pPr>
      <w:framePr w:hSpace="141" w:wrap="around" w:vAnchor="text" w:hAnchor="text" w:y="1"/>
      <w:suppressOverlap/>
    </w:pPr>
    <w:rPr>
      <w:b/>
    </w:rPr>
  </w:style>
  <w:style w:type="paragraph" w:customStyle="1" w:styleId="AbsenderFunktion">
    <w:name w:val="AbsenderFunktion"/>
    <w:basedOn w:val="AbsenderInfo"/>
    <w:next w:val="AbsenderInfo"/>
    <w:qFormat/>
    <w:rsid w:val="00063560"/>
    <w:pPr>
      <w:framePr w:wrap="around"/>
      <w:spacing w:before="60" w:line="220" w:lineRule="atLeast"/>
    </w:pPr>
  </w:style>
  <w:style w:type="paragraph" w:styleId="Sprechblasentext">
    <w:name w:val="Balloon Text"/>
    <w:basedOn w:val="Standard"/>
    <w:link w:val="SprechblasentextZchn"/>
    <w:uiPriority w:val="99"/>
    <w:semiHidden/>
    <w:unhideWhenUsed/>
    <w:rsid w:val="0016132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1325"/>
    <w:rPr>
      <w:rFonts w:ascii="Tahoma" w:hAnsi="Tahoma" w:cs="Tahoma"/>
      <w:color w:val="FF0000"/>
      <w:sz w:val="16"/>
      <w:szCs w:val="16"/>
    </w:rPr>
  </w:style>
  <w:style w:type="paragraph" w:customStyle="1" w:styleId="Betreff02">
    <w:name w:val="Betreff02"/>
    <w:basedOn w:val="Kopfzeile"/>
    <w:semiHidden/>
    <w:qFormat/>
    <w:rsid w:val="005616FE"/>
    <w:rPr>
      <w:b/>
    </w:rPr>
  </w:style>
  <w:style w:type="paragraph" w:customStyle="1" w:styleId="blank">
    <w:name w:val="blank"/>
    <w:basedOn w:val="Standard"/>
    <w:semiHidden/>
    <w:qFormat/>
    <w:rsid w:val="005E714C"/>
    <w:pPr>
      <w:spacing w:line="240" w:lineRule="auto"/>
    </w:pPr>
    <w:rPr>
      <w:color w:val="FFFFFF" w:themeColor="background1"/>
      <w:sz w:val="2"/>
    </w:rPr>
  </w:style>
  <w:style w:type="character" w:styleId="Hyperlink">
    <w:name w:val="Hyperlink"/>
    <w:basedOn w:val="Absatz-Standardschriftart"/>
    <w:uiPriority w:val="99"/>
    <w:unhideWhenUsed/>
    <w:rsid w:val="00F65702"/>
    <w:rPr>
      <w:color w:val="5F5F5F" w:themeColor="hyperlink"/>
      <w:u w:val="single"/>
    </w:rPr>
  </w:style>
  <w:style w:type="paragraph" w:styleId="Listenabsatz">
    <w:name w:val="List Paragraph"/>
    <w:basedOn w:val="Standard"/>
    <w:uiPriority w:val="34"/>
    <w:qFormat/>
    <w:rsid w:val="001F52CC"/>
    <w:pPr>
      <w:ind w:left="720"/>
      <w:contextualSpacing/>
    </w:pPr>
  </w:style>
  <w:style w:type="character" w:styleId="Fett">
    <w:name w:val="Strong"/>
    <w:basedOn w:val="Absatz-Standardschriftart"/>
    <w:uiPriority w:val="22"/>
    <w:qFormat/>
    <w:rsid w:val="006E1F98"/>
    <w:rPr>
      <w:b/>
      <w:bCs/>
    </w:rPr>
  </w:style>
  <w:style w:type="paragraph" w:styleId="StandardWeb">
    <w:name w:val="Normal (Web)"/>
    <w:basedOn w:val="Standard"/>
    <w:uiPriority w:val="99"/>
    <w:unhideWhenUsed/>
    <w:rsid w:val="006E1F9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UNIK Farb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6F3118DE.dotm</Template>
  <TotalTime>0</TotalTime>
  <Pages>3</Pages>
  <Words>1022</Words>
  <Characters>6443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Brief</vt:lpstr>
    </vt:vector>
  </TitlesOfParts>
  <Company>Universität Konstanz</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Gertrud.Albrich</dc:creator>
  <dc:description>Vorlage Brief – Office 2013;_x000d_
Version 003;_x000d_
2014-10-14;</dc:description>
  <cp:lastModifiedBy>Maria.Schorpp</cp:lastModifiedBy>
  <cp:revision>16</cp:revision>
  <cp:lastPrinted>2018-09-06T13:01:00Z</cp:lastPrinted>
  <dcterms:created xsi:type="dcterms:W3CDTF">2018-09-19T09:38:00Z</dcterms:created>
  <dcterms:modified xsi:type="dcterms:W3CDTF">2018-09-27T06:30:00Z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07-10-2014</vt:lpwstr>
  </property>
  <property fmtid="{D5CDD505-2E9C-101B-9397-08002B2CF9AE}" pid="4" name="Bearbeiter">
    <vt:lpwstr>gadamovich | office implementation</vt:lpwstr>
  </property>
  <property fmtid="{D5CDD505-2E9C-101B-9397-08002B2CF9AE}" pid="5" name="Version">
    <vt:lpwstr>003</vt:lpwstr>
  </property>
  <property fmtid="{D5CDD505-2E9C-101B-9397-08002B2CF9AE}" pid="6" name="Version vom">
    <vt:lpwstr>14-10-2014</vt:lpwstr>
  </property>
</Properties>
</file>